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87671">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w:t>
      </w:r>
    </w:p>
    <w:p w14:paraId="64774BC6">
      <w:pPr>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z w:val="44"/>
          <w:szCs w:val="44"/>
          <w:lang w:val="en-US" w:eastAsia="zh-CN"/>
        </w:rPr>
        <w:t>城头镇</w:t>
      </w:r>
      <w:r>
        <w:rPr>
          <w:rFonts w:hint="eastAsia" w:ascii="方正小标宋简体" w:hAnsi="方正小标宋简体" w:eastAsia="方正小标宋简体" w:cs="方正小标宋简体"/>
          <w:b w:val="0"/>
          <w:bCs w:val="0"/>
          <w:spacing w:val="-2"/>
          <w:sz w:val="44"/>
          <w:szCs w:val="44"/>
        </w:rPr>
        <w:t>道路交通安全综合整治工作</w:t>
      </w:r>
    </w:p>
    <w:p w14:paraId="38765B46">
      <w:pPr>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b w:val="0"/>
          <w:bCs w:val="0"/>
          <w:spacing w:val="1"/>
          <w:sz w:val="44"/>
          <w:szCs w:val="44"/>
        </w:rPr>
      </w:pPr>
      <w:r>
        <w:rPr>
          <w:rFonts w:hint="eastAsia" w:ascii="方正小标宋简体" w:hAnsi="方正小标宋简体" w:eastAsia="方正小标宋简体" w:cs="方正小标宋简体"/>
          <w:b w:val="0"/>
          <w:bCs w:val="0"/>
          <w:spacing w:val="1"/>
          <w:sz w:val="44"/>
          <w:szCs w:val="44"/>
        </w:rPr>
        <w:t>领导小组成员单位主要职责</w:t>
      </w:r>
    </w:p>
    <w:p w14:paraId="3DAF3884">
      <w:pPr>
        <w:pStyle w:val="5"/>
        <w:keepNext w:val="0"/>
        <w:keepLines w:val="0"/>
        <w:pageBreakBefore w:val="0"/>
        <w:wordWrap/>
        <w:overflowPunct/>
        <w:topLinePunct w:val="0"/>
        <w:bidi w:val="0"/>
        <w:spacing w:line="560" w:lineRule="exact"/>
        <w:jc w:val="center"/>
      </w:pPr>
    </w:p>
    <w:p w14:paraId="067D4806">
      <w:pPr>
        <w:keepNext w:val="0"/>
        <w:keepLines w:val="0"/>
        <w:pageBreakBefore w:val="0"/>
        <w:widowControl w:val="0"/>
        <w:kinsoku/>
        <w:wordWrap/>
        <w:overflowPunct/>
        <w:topLinePunct w:val="0"/>
        <w:autoSpaceDE/>
        <w:autoSpaceDN/>
        <w:bidi w:val="0"/>
        <w:adjustRightInd/>
        <w:snapToGrid/>
        <w:spacing w:line="560" w:lineRule="exact"/>
        <w:ind w:firstLine="708" w:firstLineChars="200"/>
        <w:jc w:val="both"/>
        <w:textAlignment w:val="auto"/>
        <w:rPr>
          <w:rFonts w:hint="eastAsia" w:ascii="仿宋_GB2312" w:hAnsi="仿宋" w:eastAsia="仿宋_GB2312" w:cs="仿宋"/>
          <w:color w:val="auto"/>
          <w:spacing w:val="17"/>
          <w:sz w:val="32"/>
          <w:szCs w:val="32"/>
        </w:rPr>
      </w:pPr>
      <w:r>
        <w:rPr>
          <w:rFonts w:hint="eastAsia" w:ascii="仿宋_GB2312" w:hAnsi="仿宋" w:eastAsia="仿宋_GB2312" w:cs="仿宋"/>
          <w:color w:val="auto"/>
          <w:spacing w:val="17"/>
          <w:sz w:val="32"/>
          <w:szCs w:val="32"/>
          <w:lang w:val="en-US" w:eastAsia="zh-CN"/>
        </w:rPr>
        <w:t>城头镇</w:t>
      </w:r>
      <w:r>
        <w:rPr>
          <w:rFonts w:hint="eastAsia" w:ascii="仿宋_GB2312" w:hAnsi="仿宋" w:eastAsia="仿宋_GB2312" w:cs="仿宋"/>
          <w:color w:val="auto"/>
          <w:spacing w:val="17"/>
          <w:sz w:val="32"/>
          <w:szCs w:val="32"/>
        </w:rPr>
        <w:t>道路交通安全综合整治工作领导小组成员单位严格按照道路交通安全法律法规，坚持管行业必须管安全、管业务必须管安全、管生产经营必须管安全和谁主管谁负责、谁审批谁负责、谁监管谁负责的原则，在各职责范围内依法依规做好本行业、本系统的道路交通安全工作；并落实道路交通安全主体责任，督促对本单位拥有或者使用机动车辆及其驾驶人应当遵守道路交通安全法律、法规和规章。主要职责如下：</w:t>
      </w:r>
    </w:p>
    <w:p w14:paraId="314EDE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11" w:firstLineChars="200"/>
        <w:jc w:val="both"/>
        <w:textAlignment w:val="auto"/>
        <w:rPr>
          <w:rFonts w:hint="eastAsia" w:ascii="仿宋_GB2312" w:hAnsi="仿宋" w:eastAsia="仿宋_GB2312" w:cs="仿宋"/>
          <w:color w:val="auto"/>
          <w:spacing w:val="17"/>
          <w:sz w:val="32"/>
          <w:szCs w:val="32"/>
          <w:lang w:eastAsia="zh-CN"/>
        </w:rPr>
      </w:pPr>
      <w:r>
        <w:rPr>
          <w:rFonts w:hint="eastAsia" w:ascii="仿宋_GB2312" w:hAnsi="仿宋" w:eastAsia="仿宋_GB2312" w:cs="仿宋"/>
          <w:b/>
          <w:bCs/>
          <w:color w:val="auto"/>
          <w:spacing w:val="17"/>
          <w:sz w:val="32"/>
          <w:szCs w:val="32"/>
          <w:lang w:val="en-US" w:eastAsia="zh-CN"/>
        </w:rPr>
        <w:t>1.城头行政派出所：</w:t>
      </w:r>
      <w:r>
        <w:rPr>
          <w:rFonts w:hint="eastAsia" w:ascii="仿宋_GB2312" w:hAnsi="仿宋" w:eastAsia="仿宋_GB2312" w:cs="仿宋"/>
          <w:color w:val="auto"/>
          <w:spacing w:val="17"/>
          <w:sz w:val="32"/>
          <w:szCs w:val="32"/>
        </w:rPr>
        <w:t>负责加强道路交通安全法律、法规的宣传</w:t>
      </w:r>
      <w:r>
        <w:rPr>
          <w:rFonts w:hint="eastAsia" w:ascii="仿宋_GB2312" w:hAnsi="仿宋" w:eastAsia="仿宋_GB2312" w:cs="仿宋"/>
          <w:color w:val="auto"/>
          <w:spacing w:val="17"/>
          <w:sz w:val="32"/>
          <w:szCs w:val="32"/>
          <w:lang w:eastAsia="zh-CN"/>
        </w:rPr>
        <w:t>。</w:t>
      </w:r>
    </w:p>
    <w:p w14:paraId="6D28B9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11" w:firstLineChars="200"/>
        <w:jc w:val="both"/>
        <w:textAlignment w:val="auto"/>
        <w:rPr>
          <w:rFonts w:hint="eastAsia" w:ascii="仿宋_GB2312" w:hAnsi="仿宋" w:eastAsia="仿宋_GB2312" w:cs="仿宋"/>
          <w:color w:val="auto"/>
          <w:spacing w:val="17"/>
          <w:sz w:val="32"/>
          <w:szCs w:val="32"/>
        </w:rPr>
      </w:pPr>
      <w:r>
        <w:rPr>
          <w:rFonts w:hint="eastAsia" w:ascii="仿宋_GB2312" w:hAnsi="仿宋" w:eastAsia="仿宋_GB2312" w:cs="仿宋"/>
          <w:b/>
          <w:bCs/>
          <w:color w:val="auto"/>
          <w:spacing w:val="17"/>
          <w:sz w:val="32"/>
          <w:szCs w:val="32"/>
          <w:lang w:val="en-US" w:eastAsia="zh-CN"/>
        </w:rPr>
        <w:t>2.海城中队：</w:t>
      </w:r>
      <w:r>
        <w:rPr>
          <w:rFonts w:hint="eastAsia" w:ascii="仿宋_GB2312" w:hAnsi="仿宋" w:eastAsia="仿宋_GB2312" w:cs="仿宋"/>
          <w:color w:val="auto"/>
          <w:spacing w:val="17"/>
          <w:sz w:val="32"/>
          <w:szCs w:val="32"/>
        </w:rPr>
        <w:t>负责加强道路交通安全法律、法规的宣传</w:t>
      </w:r>
      <w:r>
        <w:rPr>
          <w:rFonts w:hint="eastAsia" w:ascii="仿宋_GB2312" w:hAnsi="仿宋" w:eastAsia="仿宋_GB2312" w:cs="仿宋"/>
          <w:color w:val="auto"/>
          <w:spacing w:val="17"/>
          <w:sz w:val="32"/>
          <w:szCs w:val="32"/>
          <w:lang w:eastAsia="zh-CN"/>
        </w:rPr>
        <w:t>。</w:t>
      </w:r>
      <w:r>
        <w:rPr>
          <w:rFonts w:hint="eastAsia" w:ascii="仿宋_GB2312" w:hAnsi="仿宋" w:eastAsia="仿宋_GB2312" w:cs="仿宋"/>
          <w:color w:val="auto"/>
          <w:spacing w:val="17"/>
          <w:sz w:val="32"/>
          <w:szCs w:val="32"/>
          <w:lang w:val="en-US" w:eastAsia="zh-CN"/>
        </w:rPr>
        <w:t>负责</w:t>
      </w:r>
      <w:r>
        <w:rPr>
          <w:rFonts w:hint="eastAsia" w:ascii="仿宋_GB2312" w:hAnsi="仿宋" w:eastAsia="仿宋_GB2312" w:cs="仿宋"/>
          <w:color w:val="auto"/>
          <w:spacing w:val="17"/>
          <w:sz w:val="32"/>
          <w:szCs w:val="32"/>
        </w:rPr>
        <w:t>指导、检查和监督道路交通安全违法行为查处、交通事故预防和处理；依职责开展道路交通安全隐患排查整治工作，对影响安全的道路交通安全设施隐患提出整改意见，报本级政府和有关部门并配合治理；依法开展机动车、驾驶人管理工作，指导、检查和监督机动车登记和机动车驾驶证业务；配合教育部门，依法履行校车安全管理的相关</w:t>
      </w:r>
      <w:r>
        <w:rPr>
          <w:rFonts w:hint="eastAsia" w:ascii="仿宋_GB2312" w:hAnsi="仿宋" w:eastAsia="仿宋_GB2312" w:cs="仿宋"/>
          <w:color w:val="auto"/>
          <w:spacing w:val="17"/>
          <w:sz w:val="32"/>
          <w:szCs w:val="32"/>
          <w:lang w:val="en-US" w:eastAsia="zh-CN"/>
        </w:rPr>
        <w:t>职责</w:t>
      </w:r>
      <w:r>
        <w:rPr>
          <w:rFonts w:hint="eastAsia" w:ascii="仿宋_GB2312" w:hAnsi="仿宋" w:eastAsia="仿宋_GB2312" w:cs="仿宋"/>
          <w:color w:val="auto"/>
          <w:spacing w:val="17"/>
          <w:sz w:val="32"/>
          <w:szCs w:val="32"/>
        </w:rPr>
        <w:t>；会同有关部门对道路运输车辆的动态监控工作实施联合监督管理；遇严重影响道路交通安全的重大灾害或事故，协同有关部门采取应急救援措施及时处置。</w:t>
      </w:r>
      <w:bookmarkStart w:id="0" w:name="_GoBack"/>
      <w:bookmarkEnd w:id="0"/>
    </w:p>
    <w:p w14:paraId="35068F16">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rPr>
          <w:rFonts w:hint="eastAsia" w:ascii="仿宋_GB2312" w:hAnsi="仿宋" w:eastAsia="仿宋_GB2312" w:cs="仿宋"/>
          <w:color w:val="auto"/>
          <w:spacing w:val="17"/>
          <w:sz w:val="32"/>
          <w:szCs w:val="32"/>
        </w:rPr>
      </w:pPr>
      <w:r>
        <w:rPr>
          <w:rFonts w:hint="eastAsia" w:ascii="仿宋_GB2312" w:hAnsi="仿宋" w:eastAsia="仿宋_GB2312" w:cs="仿宋"/>
          <w:b/>
          <w:bCs/>
          <w:color w:val="auto"/>
          <w:spacing w:val="17"/>
          <w:sz w:val="32"/>
          <w:szCs w:val="32"/>
          <w:lang w:val="en-US" w:eastAsia="zh-CN"/>
        </w:rPr>
        <w:t>3</w:t>
      </w:r>
      <w:r>
        <w:rPr>
          <w:rFonts w:hint="eastAsia" w:ascii="仿宋_GB2312" w:hAnsi="仿宋" w:eastAsia="仿宋_GB2312" w:cs="仿宋"/>
          <w:b/>
          <w:bCs/>
          <w:color w:val="auto"/>
          <w:spacing w:val="17"/>
          <w:sz w:val="32"/>
          <w:szCs w:val="32"/>
        </w:rPr>
        <w:t>.</w:t>
      </w:r>
      <w:r>
        <w:rPr>
          <w:rFonts w:hint="eastAsia" w:ascii="仿宋_GB2312" w:hAnsi="仿宋" w:eastAsia="仿宋_GB2312" w:cs="仿宋"/>
          <w:b/>
          <w:bCs/>
          <w:color w:val="auto"/>
          <w:spacing w:val="17"/>
          <w:sz w:val="32"/>
          <w:szCs w:val="32"/>
          <w:lang w:val="en-US" w:eastAsia="zh-CN"/>
        </w:rPr>
        <w:t>党政综合办公室：</w:t>
      </w:r>
      <w:r>
        <w:rPr>
          <w:rFonts w:hint="eastAsia" w:ascii="仿宋_GB2312" w:hAnsi="仿宋" w:eastAsia="仿宋_GB2312" w:cs="仿宋"/>
          <w:color w:val="auto"/>
          <w:spacing w:val="17"/>
          <w:sz w:val="32"/>
          <w:szCs w:val="32"/>
        </w:rPr>
        <w:t>宣传</w:t>
      </w:r>
      <w:r>
        <w:rPr>
          <w:rFonts w:hint="eastAsia" w:ascii="仿宋_GB2312" w:hAnsi="仿宋" w:eastAsia="仿宋_GB2312" w:cs="仿宋"/>
          <w:color w:val="auto"/>
          <w:spacing w:val="17"/>
          <w:sz w:val="32"/>
          <w:szCs w:val="32"/>
          <w:lang w:val="en-US" w:eastAsia="zh-CN"/>
        </w:rPr>
        <w:t>方面</w:t>
      </w:r>
      <w:r>
        <w:rPr>
          <w:rFonts w:hint="eastAsia" w:ascii="仿宋_GB2312" w:hAnsi="仿宋" w:eastAsia="仿宋_GB2312" w:cs="仿宋"/>
          <w:color w:val="auto"/>
          <w:spacing w:val="17"/>
          <w:sz w:val="32"/>
          <w:szCs w:val="32"/>
        </w:rPr>
        <w:t>负责协调新闻媒体做好道路交通安全方面的宣传报道工作，依托文明创建、志愿服务等工作，配合有关部门开展道路交通安全宣传教育活动；配合有关部门开展道路交通安全公益性、社会性宣传。</w:t>
      </w:r>
    </w:p>
    <w:p w14:paraId="4673D3CC">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rPr>
          <w:rFonts w:hint="eastAsia" w:ascii="仿宋_GB2312" w:hAnsi="仿宋" w:eastAsia="仿宋_GB2312" w:cs="仿宋"/>
          <w:color w:val="auto"/>
          <w:spacing w:val="17"/>
          <w:sz w:val="32"/>
          <w:szCs w:val="32"/>
        </w:rPr>
      </w:pPr>
      <w:r>
        <w:rPr>
          <w:rFonts w:hint="eastAsia" w:ascii="仿宋_GB2312" w:hAnsi="仿宋" w:eastAsia="仿宋_GB2312" w:cs="仿宋"/>
          <w:b/>
          <w:bCs/>
          <w:color w:val="auto"/>
          <w:spacing w:val="17"/>
          <w:sz w:val="32"/>
          <w:szCs w:val="32"/>
          <w:lang w:val="en-US" w:eastAsia="zh-CN"/>
        </w:rPr>
        <w:t>4</w:t>
      </w:r>
      <w:r>
        <w:rPr>
          <w:rFonts w:hint="eastAsia" w:ascii="仿宋_GB2312" w:hAnsi="仿宋" w:eastAsia="仿宋_GB2312" w:cs="仿宋"/>
          <w:b/>
          <w:bCs/>
          <w:color w:val="auto"/>
          <w:spacing w:val="17"/>
          <w:sz w:val="32"/>
          <w:szCs w:val="32"/>
        </w:rPr>
        <w:t>.</w:t>
      </w:r>
      <w:r>
        <w:rPr>
          <w:rFonts w:hint="eastAsia" w:ascii="仿宋_GB2312" w:hAnsi="仿宋" w:eastAsia="仿宋_GB2312" w:cs="仿宋"/>
          <w:b/>
          <w:bCs/>
          <w:color w:val="auto"/>
          <w:spacing w:val="17"/>
          <w:sz w:val="32"/>
          <w:szCs w:val="32"/>
          <w:lang w:val="en-US" w:eastAsia="zh-CN"/>
        </w:rPr>
        <w:t>财政所：</w:t>
      </w:r>
      <w:r>
        <w:rPr>
          <w:rFonts w:hint="eastAsia" w:ascii="仿宋_GB2312" w:hAnsi="仿宋" w:eastAsia="仿宋_GB2312" w:cs="仿宋"/>
          <w:color w:val="auto"/>
          <w:spacing w:val="17"/>
          <w:sz w:val="32"/>
          <w:szCs w:val="32"/>
        </w:rPr>
        <w:t>负责按照财政事权和支出责任相适应的原则，统筹做好本级道路交通安全工作相关经费保障，健全道路交通安全经费保障机制并纳入财政保障范围；依法监督检查道路交通事故社会救助基金的使用和管理。</w:t>
      </w:r>
    </w:p>
    <w:p w14:paraId="53501696">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rPr>
          <w:rFonts w:hint="eastAsia" w:ascii="仿宋_GB2312" w:hAnsi="仿宋" w:eastAsia="仿宋_GB2312" w:cs="仿宋"/>
          <w:color w:val="auto"/>
          <w:spacing w:val="17"/>
          <w:sz w:val="32"/>
          <w:szCs w:val="32"/>
        </w:rPr>
      </w:pPr>
      <w:r>
        <w:rPr>
          <w:rFonts w:hint="eastAsia" w:ascii="仿宋_GB2312" w:hAnsi="仿宋" w:eastAsia="仿宋_GB2312" w:cs="仿宋"/>
          <w:b/>
          <w:bCs/>
          <w:color w:val="auto"/>
          <w:spacing w:val="17"/>
          <w:sz w:val="32"/>
          <w:szCs w:val="32"/>
          <w:lang w:val="en-US" w:eastAsia="zh-CN"/>
        </w:rPr>
        <w:t>5</w:t>
      </w:r>
      <w:r>
        <w:rPr>
          <w:rFonts w:hint="eastAsia" w:ascii="仿宋_GB2312" w:hAnsi="仿宋" w:eastAsia="仿宋_GB2312" w:cs="仿宋"/>
          <w:b/>
          <w:bCs/>
          <w:color w:val="auto"/>
          <w:spacing w:val="17"/>
          <w:sz w:val="32"/>
          <w:szCs w:val="32"/>
        </w:rPr>
        <w:t>.</w:t>
      </w:r>
      <w:r>
        <w:rPr>
          <w:rFonts w:hint="eastAsia" w:ascii="仿宋_GB2312" w:hAnsi="仿宋" w:eastAsia="仿宋_GB2312" w:cs="仿宋"/>
          <w:b/>
          <w:bCs/>
          <w:color w:val="auto"/>
          <w:spacing w:val="17"/>
          <w:sz w:val="32"/>
          <w:szCs w:val="32"/>
          <w:lang w:val="en-US" w:eastAsia="zh-CN"/>
        </w:rPr>
        <w:t>经济发展办公室：</w:t>
      </w:r>
      <w:r>
        <w:rPr>
          <w:rFonts w:hint="eastAsia" w:ascii="仿宋_GB2312" w:hAnsi="仿宋" w:eastAsia="仿宋_GB2312" w:cs="仿宋"/>
          <w:color w:val="auto"/>
          <w:spacing w:val="17"/>
          <w:sz w:val="32"/>
          <w:szCs w:val="32"/>
          <w:lang w:val="en-US" w:eastAsia="zh-CN"/>
        </w:rPr>
        <w:t>（1）车辆生产方面负责</w:t>
      </w:r>
      <w:r>
        <w:rPr>
          <w:rFonts w:hint="eastAsia" w:ascii="仿宋_GB2312" w:hAnsi="仿宋" w:eastAsia="仿宋_GB2312" w:cs="仿宋"/>
          <w:color w:val="auto"/>
          <w:spacing w:val="17"/>
          <w:sz w:val="32"/>
          <w:szCs w:val="32"/>
        </w:rPr>
        <w:t>机动车、低速电动车及电动自行车生产企业的行业管理；对全省车辆生产企业的生产一致性进行监督管理，督促车辆生产企业保证生产一致性；督促车辆生产企业按照机动车国家安全技术标准组织生产，改进车辆安全技术，增强车辆安全性能；配合有关部门依法查处改装及拼装车非法生产点。</w:t>
      </w:r>
      <w:r>
        <w:rPr>
          <w:rFonts w:hint="eastAsia" w:ascii="仿宋_GB2312" w:hAnsi="仿宋" w:eastAsia="仿宋_GB2312" w:cs="仿宋"/>
          <w:color w:val="auto"/>
          <w:spacing w:val="17"/>
          <w:sz w:val="32"/>
          <w:szCs w:val="32"/>
          <w:lang w:eastAsia="zh-CN"/>
        </w:rPr>
        <w:t>（</w:t>
      </w:r>
      <w:r>
        <w:rPr>
          <w:rFonts w:hint="eastAsia" w:ascii="仿宋_GB2312" w:hAnsi="仿宋" w:eastAsia="仿宋_GB2312" w:cs="仿宋"/>
          <w:color w:val="auto"/>
          <w:spacing w:val="17"/>
          <w:sz w:val="32"/>
          <w:szCs w:val="32"/>
          <w:lang w:val="en-US" w:eastAsia="zh-CN"/>
        </w:rPr>
        <w:t>2</w:t>
      </w:r>
      <w:r>
        <w:rPr>
          <w:rFonts w:hint="eastAsia" w:ascii="仿宋_GB2312" w:hAnsi="仿宋" w:eastAsia="仿宋_GB2312" w:cs="仿宋"/>
          <w:color w:val="auto"/>
          <w:spacing w:val="17"/>
          <w:sz w:val="32"/>
          <w:szCs w:val="32"/>
          <w:lang w:eastAsia="zh-CN"/>
        </w:rPr>
        <w:t>）</w:t>
      </w:r>
      <w:r>
        <w:rPr>
          <w:rFonts w:hint="eastAsia" w:ascii="仿宋_GB2312" w:hAnsi="仿宋" w:eastAsia="仿宋_GB2312" w:cs="仿宋"/>
          <w:color w:val="auto"/>
          <w:spacing w:val="17"/>
          <w:sz w:val="32"/>
          <w:szCs w:val="32"/>
          <w:lang w:val="en-US" w:eastAsia="zh-CN"/>
        </w:rPr>
        <w:t>车辆报废方面</w:t>
      </w:r>
      <w:r>
        <w:rPr>
          <w:rFonts w:hint="eastAsia" w:ascii="仿宋_GB2312" w:hAnsi="仿宋" w:eastAsia="仿宋_GB2312" w:cs="仿宋"/>
          <w:color w:val="auto"/>
          <w:spacing w:val="17"/>
          <w:sz w:val="32"/>
          <w:szCs w:val="32"/>
        </w:rPr>
        <w:t>依法负责报废机动车回收拆解行业的监督管理，配合有关部门依法依规查处报废机动车回收拆解企业的违法违规行为。</w:t>
      </w:r>
    </w:p>
    <w:p w14:paraId="1D263BC2">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rPr>
          <w:rFonts w:hint="eastAsia" w:ascii="仿宋_GB2312" w:hAnsi="仿宋" w:eastAsia="仿宋_GB2312" w:cs="仿宋"/>
          <w:color w:val="auto"/>
          <w:spacing w:val="17"/>
          <w:sz w:val="32"/>
          <w:szCs w:val="32"/>
        </w:rPr>
      </w:pPr>
      <w:r>
        <w:rPr>
          <w:rFonts w:hint="eastAsia" w:ascii="仿宋_GB2312" w:hAnsi="仿宋" w:eastAsia="仿宋_GB2312" w:cs="仿宋"/>
          <w:b/>
          <w:bCs/>
          <w:color w:val="auto"/>
          <w:spacing w:val="17"/>
          <w:sz w:val="32"/>
          <w:szCs w:val="32"/>
          <w:lang w:val="en-US" w:eastAsia="zh-CN"/>
        </w:rPr>
        <w:t>6</w:t>
      </w:r>
      <w:r>
        <w:rPr>
          <w:rFonts w:hint="eastAsia" w:ascii="仿宋_GB2312" w:hAnsi="仿宋" w:eastAsia="仿宋_GB2312" w:cs="仿宋"/>
          <w:b/>
          <w:bCs/>
          <w:color w:val="auto"/>
          <w:spacing w:val="17"/>
          <w:sz w:val="32"/>
          <w:szCs w:val="32"/>
          <w:lang w:eastAsia="zh-CN"/>
        </w:rPr>
        <w:t>.</w:t>
      </w:r>
      <w:r>
        <w:rPr>
          <w:rFonts w:hint="eastAsia" w:ascii="仿宋_GB2312" w:hAnsi="仿宋" w:eastAsia="仿宋_GB2312" w:cs="仿宋"/>
          <w:b/>
          <w:bCs/>
          <w:color w:val="auto"/>
          <w:spacing w:val="17"/>
          <w:sz w:val="32"/>
          <w:szCs w:val="32"/>
          <w:lang w:val="en-US" w:eastAsia="zh-CN"/>
        </w:rPr>
        <w:t>综合便民服务中心：</w:t>
      </w:r>
      <w:r>
        <w:rPr>
          <w:rFonts w:hint="eastAsia" w:ascii="仿宋_GB2312" w:hAnsi="仿宋" w:eastAsia="仿宋_GB2312" w:cs="仿宋"/>
          <w:color w:val="auto"/>
          <w:spacing w:val="17"/>
          <w:sz w:val="32"/>
          <w:szCs w:val="32"/>
          <w:lang w:val="en-US" w:eastAsia="zh-CN"/>
        </w:rPr>
        <w:t>（1）教育方面</w:t>
      </w:r>
      <w:r>
        <w:rPr>
          <w:rFonts w:hint="eastAsia" w:ascii="仿宋_GB2312" w:hAnsi="仿宋" w:eastAsia="仿宋_GB2312" w:cs="仿宋"/>
          <w:color w:val="auto"/>
          <w:spacing w:val="17"/>
          <w:sz w:val="32"/>
          <w:szCs w:val="32"/>
        </w:rPr>
        <w:t>负责教育系统的道路交通安全监督管理，指导、检查和监督各类学校履行道路交通安全工作职责，落实安全管理责任；督促指导学校交通安全宣传教育工作，将道路交通安全教育纳入教育教学的重要内容，组织师生开展交通安全教育活动；指导、检查和监督学校建立健全并落实校车安全管理制度</w:t>
      </w:r>
      <w:r>
        <w:rPr>
          <w:rFonts w:hint="eastAsia" w:ascii="仿宋_GB2312" w:hAnsi="仿宋" w:eastAsia="仿宋_GB2312" w:cs="仿宋"/>
          <w:color w:val="auto"/>
          <w:spacing w:val="17"/>
          <w:sz w:val="32"/>
          <w:szCs w:val="32"/>
          <w:lang w:eastAsia="zh-CN"/>
        </w:rPr>
        <w:t>，</w:t>
      </w:r>
      <w:r>
        <w:rPr>
          <w:rFonts w:hint="eastAsia" w:ascii="仿宋_GB2312" w:hAnsi="仿宋" w:eastAsia="仿宋_GB2312" w:cs="仿宋"/>
          <w:color w:val="auto"/>
          <w:spacing w:val="17"/>
          <w:sz w:val="32"/>
          <w:szCs w:val="32"/>
        </w:rPr>
        <w:t>加强对学生违法骑乘电动自行车的教育和管理，督促学校配合有关部门做好学校及周边的交通安全管理工作。</w:t>
      </w:r>
      <w:r>
        <w:rPr>
          <w:rFonts w:hint="eastAsia" w:ascii="仿宋_GB2312" w:hAnsi="仿宋" w:eastAsia="仿宋_GB2312" w:cs="仿宋"/>
          <w:color w:val="auto"/>
          <w:spacing w:val="17"/>
          <w:sz w:val="32"/>
          <w:szCs w:val="32"/>
          <w:lang w:eastAsia="zh-CN"/>
        </w:rPr>
        <w:t>（</w:t>
      </w:r>
      <w:r>
        <w:rPr>
          <w:rFonts w:hint="eastAsia" w:ascii="仿宋_GB2312" w:hAnsi="仿宋" w:eastAsia="仿宋_GB2312" w:cs="仿宋"/>
          <w:color w:val="auto"/>
          <w:spacing w:val="17"/>
          <w:sz w:val="32"/>
          <w:szCs w:val="32"/>
          <w:lang w:val="en-US" w:eastAsia="zh-CN"/>
        </w:rPr>
        <w:t>2</w:t>
      </w:r>
      <w:r>
        <w:rPr>
          <w:rFonts w:hint="eastAsia" w:ascii="仿宋_GB2312" w:hAnsi="仿宋" w:eastAsia="仿宋_GB2312" w:cs="仿宋"/>
          <w:color w:val="auto"/>
          <w:spacing w:val="17"/>
          <w:sz w:val="32"/>
          <w:szCs w:val="32"/>
          <w:lang w:eastAsia="zh-CN"/>
        </w:rPr>
        <w:t>）</w:t>
      </w:r>
      <w:r>
        <w:rPr>
          <w:rFonts w:hint="eastAsia" w:ascii="仿宋_GB2312" w:hAnsi="仿宋" w:eastAsia="仿宋_GB2312" w:cs="仿宋"/>
          <w:color w:val="auto"/>
          <w:spacing w:val="17"/>
          <w:sz w:val="32"/>
          <w:szCs w:val="32"/>
          <w:lang w:val="en-US" w:eastAsia="zh-CN"/>
        </w:rPr>
        <w:t>文化旅游方面</w:t>
      </w:r>
      <w:r>
        <w:rPr>
          <w:rFonts w:hint="eastAsia" w:ascii="仿宋_GB2312" w:hAnsi="仿宋" w:eastAsia="仿宋_GB2312" w:cs="仿宋"/>
          <w:color w:val="auto"/>
          <w:spacing w:val="17"/>
          <w:sz w:val="32"/>
          <w:szCs w:val="32"/>
        </w:rPr>
        <w:t>加强对旅行社租赁旅游包车过程监管，督促指导旅行社引导游客规范使用安全带</w:t>
      </w:r>
      <w:r>
        <w:rPr>
          <w:rFonts w:hint="eastAsia" w:ascii="仿宋_GB2312" w:hAnsi="仿宋" w:eastAsia="仿宋_GB2312" w:cs="仿宋"/>
          <w:color w:val="auto"/>
          <w:spacing w:val="17"/>
          <w:sz w:val="32"/>
          <w:szCs w:val="32"/>
          <w:lang w:eastAsia="zh-CN"/>
        </w:rPr>
        <w:t>；</w:t>
      </w:r>
      <w:r>
        <w:rPr>
          <w:rFonts w:hint="eastAsia" w:ascii="仿宋_GB2312" w:hAnsi="仿宋" w:eastAsia="仿宋_GB2312" w:cs="仿宋"/>
          <w:color w:val="auto"/>
          <w:spacing w:val="17"/>
          <w:sz w:val="32"/>
          <w:szCs w:val="32"/>
        </w:rPr>
        <w:t>加强对娱乐场所执法检查。</w:t>
      </w:r>
      <w:r>
        <w:rPr>
          <w:rFonts w:hint="eastAsia" w:ascii="仿宋_GB2312" w:hAnsi="仿宋" w:eastAsia="仿宋_GB2312" w:cs="仿宋"/>
          <w:color w:val="auto"/>
          <w:spacing w:val="17"/>
          <w:sz w:val="32"/>
          <w:szCs w:val="32"/>
          <w:lang w:eastAsia="zh-CN"/>
        </w:rPr>
        <w:t>（</w:t>
      </w:r>
      <w:r>
        <w:rPr>
          <w:rFonts w:hint="eastAsia" w:ascii="仿宋_GB2312" w:hAnsi="仿宋" w:eastAsia="仿宋_GB2312" w:cs="仿宋"/>
          <w:color w:val="auto"/>
          <w:spacing w:val="17"/>
          <w:sz w:val="32"/>
          <w:szCs w:val="32"/>
          <w:lang w:val="en-US" w:eastAsia="zh-CN"/>
        </w:rPr>
        <w:t>3</w:t>
      </w:r>
      <w:r>
        <w:rPr>
          <w:rFonts w:hint="eastAsia" w:ascii="仿宋_GB2312" w:hAnsi="仿宋" w:eastAsia="仿宋_GB2312" w:cs="仿宋"/>
          <w:color w:val="auto"/>
          <w:spacing w:val="17"/>
          <w:sz w:val="32"/>
          <w:szCs w:val="32"/>
          <w:lang w:eastAsia="zh-CN"/>
        </w:rPr>
        <w:t>）</w:t>
      </w:r>
      <w:r>
        <w:rPr>
          <w:rFonts w:hint="eastAsia" w:ascii="仿宋_GB2312" w:hAnsi="仿宋" w:eastAsia="仿宋_GB2312" w:cs="仿宋"/>
          <w:color w:val="auto"/>
          <w:spacing w:val="17"/>
          <w:sz w:val="32"/>
          <w:szCs w:val="32"/>
          <w:lang w:val="en-US" w:eastAsia="zh-CN"/>
        </w:rPr>
        <w:t>卫生健康方面</w:t>
      </w:r>
      <w:r>
        <w:rPr>
          <w:rFonts w:hint="eastAsia" w:ascii="仿宋_GB2312" w:hAnsi="仿宋" w:eastAsia="仿宋_GB2312" w:cs="仿宋"/>
          <w:color w:val="auto"/>
          <w:spacing w:val="17"/>
          <w:sz w:val="32"/>
          <w:szCs w:val="32"/>
        </w:rPr>
        <w:t>负责指导、检查和监督做好道路交通事故伤员的医疗救治、卫生防疫和应急救援等工作，健全完善交通事故应急救援体系；加强对救护车辆及驾驶人、救护人员的安全监管和宣传教育，配合有关部门依法查处私自改装、非法营运或不符合安全上路条件的</w:t>
      </w:r>
      <w:r>
        <w:rPr>
          <w:rFonts w:hint="eastAsia" w:ascii="仿宋_GB2312" w:hAnsi="仿宋" w:eastAsia="仿宋_GB2312" w:cs="仿宋"/>
          <w:color w:val="auto"/>
          <w:spacing w:val="17"/>
          <w:sz w:val="32"/>
          <w:szCs w:val="32"/>
          <w:lang w:val="en-US" w:eastAsia="zh-CN"/>
        </w:rPr>
        <w:t>医用</w:t>
      </w:r>
      <w:r>
        <w:rPr>
          <w:rFonts w:hint="eastAsia" w:ascii="仿宋_GB2312" w:hAnsi="仿宋" w:eastAsia="仿宋_GB2312" w:cs="仿宋"/>
          <w:color w:val="auto"/>
          <w:spacing w:val="17"/>
          <w:sz w:val="32"/>
          <w:szCs w:val="32"/>
        </w:rPr>
        <w:t>车辆。</w:t>
      </w:r>
    </w:p>
    <w:p w14:paraId="63BD32C5">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rPr>
          <w:rFonts w:hint="eastAsia" w:ascii="仿宋_GB2312" w:hAnsi="仿宋" w:eastAsia="仿宋_GB2312" w:cs="仿宋"/>
          <w:color w:val="FF0000"/>
          <w:spacing w:val="17"/>
          <w:sz w:val="32"/>
          <w:szCs w:val="32"/>
          <w:lang w:eastAsia="zh-CN"/>
        </w:rPr>
      </w:pPr>
      <w:r>
        <w:rPr>
          <w:rFonts w:hint="eastAsia" w:ascii="仿宋_GB2312" w:hAnsi="仿宋" w:eastAsia="仿宋_GB2312" w:cs="仿宋"/>
          <w:b/>
          <w:bCs/>
          <w:color w:val="auto"/>
          <w:spacing w:val="17"/>
          <w:sz w:val="32"/>
          <w:szCs w:val="32"/>
          <w:lang w:val="en-US" w:eastAsia="zh-CN"/>
        </w:rPr>
        <w:t>7</w:t>
      </w:r>
      <w:r>
        <w:rPr>
          <w:rFonts w:hint="eastAsia" w:ascii="仿宋_GB2312" w:hAnsi="仿宋" w:eastAsia="仿宋_GB2312" w:cs="仿宋"/>
          <w:b/>
          <w:bCs/>
          <w:color w:val="auto"/>
          <w:spacing w:val="17"/>
          <w:sz w:val="32"/>
          <w:szCs w:val="32"/>
        </w:rPr>
        <w:t>.</w:t>
      </w:r>
      <w:r>
        <w:rPr>
          <w:rFonts w:hint="eastAsia" w:ascii="仿宋_GB2312" w:hAnsi="仿宋" w:eastAsia="仿宋_GB2312" w:cs="仿宋"/>
          <w:b/>
          <w:bCs/>
          <w:color w:val="auto"/>
          <w:spacing w:val="17"/>
          <w:sz w:val="32"/>
          <w:szCs w:val="32"/>
          <w:lang w:val="en-US" w:eastAsia="zh-CN"/>
        </w:rPr>
        <w:t>综合技术保障中心：</w:t>
      </w:r>
      <w:r>
        <w:rPr>
          <w:rFonts w:hint="eastAsia" w:ascii="仿宋_GB2312" w:hAnsi="仿宋" w:eastAsia="仿宋_GB2312" w:cs="仿宋"/>
          <w:color w:val="auto"/>
          <w:spacing w:val="17"/>
          <w:sz w:val="32"/>
          <w:szCs w:val="32"/>
          <w:lang w:val="en-US" w:eastAsia="zh-CN"/>
        </w:rPr>
        <w:t>（1）村镇建设方面</w:t>
      </w:r>
      <w:r>
        <w:rPr>
          <w:rFonts w:hint="eastAsia" w:ascii="仿宋_GB2312" w:hAnsi="仿宋" w:eastAsia="仿宋_GB2312" w:cs="仿宋"/>
          <w:color w:val="auto"/>
          <w:spacing w:val="17"/>
          <w:sz w:val="32"/>
          <w:szCs w:val="32"/>
        </w:rPr>
        <w:t>负责指导落实</w:t>
      </w:r>
      <w:r>
        <w:rPr>
          <w:rFonts w:hint="eastAsia" w:ascii="仿宋_GB2312" w:hAnsi="仿宋" w:eastAsia="仿宋_GB2312" w:cs="仿宋"/>
          <w:color w:val="auto"/>
          <w:spacing w:val="17"/>
          <w:sz w:val="32"/>
          <w:szCs w:val="32"/>
          <w:lang w:val="en-US" w:eastAsia="zh-CN"/>
        </w:rPr>
        <w:t>乡镇</w:t>
      </w:r>
      <w:r>
        <w:rPr>
          <w:rFonts w:hint="eastAsia" w:ascii="仿宋_GB2312" w:hAnsi="仿宋" w:eastAsia="仿宋_GB2312" w:cs="仿宋"/>
          <w:color w:val="auto"/>
          <w:spacing w:val="17"/>
          <w:sz w:val="32"/>
          <w:szCs w:val="32"/>
        </w:rPr>
        <w:t>道路交通安全设施建设“三同时”制度，依职责开展道路交通安全隐患排查整治工作；督促落实施工许可制度；会同有关部门做好道路及道路配套设施的规划、设计、验收；指导、检查和监督房屋市政工程参建单位加强工地范围内散装物料车运输安全管理，监督管理专用机动车的使用。</w:t>
      </w:r>
      <w:r>
        <w:rPr>
          <w:rFonts w:hint="eastAsia" w:ascii="仿宋_GB2312" w:hAnsi="仿宋" w:eastAsia="仿宋_GB2312" w:cs="仿宋"/>
          <w:color w:val="auto"/>
          <w:spacing w:val="17"/>
          <w:sz w:val="32"/>
          <w:szCs w:val="32"/>
          <w:lang w:eastAsia="zh-CN"/>
        </w:rPr>
        <w:t>（</w:t>
      </w:r>
      <w:r>
        <w:rPr>
          <w:rFonts w:hint="eastAsia" w:ascii="仿宋_GB2312" w:hAnsi="仿宋" w:eastAsia="仿宋_GB2312" w:cs="仿宋"/>
          <w:color w:val="auto"/>
          <w:spacing w:val="17"/>
          <w:sz w:val="32"/>
          <w:szCs w:val="32"/>
          <w:lang w:val="en-US" w:eastAsia="zh-CN"/>
        </w:rPr>
        <w:t>2</w:t>
      </w:r>
      <w:r>
        <w:rPr>
          <w:rFonts w:hint="eastAsia" w:ascii="仿宋_GB2312" w:hAnsi="仿宋" w:eastAsia="仿宋_GB2312" w:cs="仿宋"/>
          <w:color w:val="auto"/>
          <w:spacing w:val="17"/>
          <w:sz w:val="32"/>
          <w:szCs w:val="32"/>
          <w:lang w:eastAsia="zh-CN"/>
        </w:rPr>
        <w:t>）</w:t>
      </w:r>
      <w:r>
        <w:rPr>
          <w:rFonts w:hint="eastAsia" w:ascii="仿宋_GB2312" w:hAnsi="仿宋" w:eastAsia="仿宋_GB2312" w:cs="仿宋"/>
          <w:color w:val="auto"/>
          <w:spacing w:val="17"/>
          <w:sz w:val="32"/>
          <w:szCs w:val="32"/>
          <w:lang w:val="en-US" w:eastAsia="zh-CN"/>
        </w:rPr>
        <w:t>农业方面</w:t>
      </w:r>
      <w:r>
        <w:rPr>
          <w:rFonts w:hint="eastAsia" w:ascii="仿宋_GB2312" w:hAnsi="仿宋" w:eastAsia="仿宋_GB2312" w:cs="仿宋"/>
          <w:color w:val="auto"/>
          <w:spacing w:val="17"/>
          <w:sz w:val="32"/>
          <w:szCs w:val="32"/>
        </w:rPr>
        <w:t>负责</w:t>
      </w:r>
      <w:r>
        <w:rPr>
          <w:rFonts w:hint="eastAsia" w:ascii="仿宋_GB2312" w:hAnsi="仿宋" w:eastAsia="仿宋_GB2312" w:cs="仿宋"/>
          <w:color w:val="auto"/>
          <w:spacing w:val="17"/>
          <w:sz w:val="32"/>
          <w:szCs w:val="32"/>
          <w:lang w:val="en-US" w:eastAsia="zh-CN"/>
        </w:rPr>
        <w:t>协助上级单位做好</w:t>
      </w:r>
      <w:r>
        <w:rPr>
          <w:rFonts w:hint="eastAsia" w:ascii="仿宋_GB2312" w:hAnsi="仿宋" w:eastAsia="仿宋_GB2312" w:cs="仿宋"/>
          <w:color w:val="auto"/>
          <w:spacing w:val="17"/>
          <w:sz w:val="32"/>
          <w:szCs w:val="32"/>
        </w:rPr>
        <w:t>督促指导拖拉机注册登记、安全技术检验、驾驶人员培训考核发证工作和组织开展农机交通安全宣传教育工作。</w:t>
      </w:r>
    </w:p>
    <w:p w14:paraId="198EF853">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rPr>
          <w:rFonts w:hint="eastAsia" w:ascii="仿宋_GB2312" w:hAnsi="仿宋" w:eastAsia="仿宋_GB2312" w:cs="仿宋"/>
          <w:b/>
          <w:bCs/>
          <w:color w:val="auto"/>
          <w:spacing w:val="17"/>
          <w:sz w:val="32"/>
          <w:szCs w:val="32"/>
          <w:lang w:eastAsia="zh-CN"/>
        </w:rPr>
      </w:pPr>
      <w:r>
        <w:rPr>
          <w:rFonts w:hint="eastAsia" w:ascii="仿宋_GB2312" w:hAnsi="仿宋" w:eastAsia="仿宋_GB2312" w:cs="仿宋"/>
          <w:b/>
          <w:bCs/>
          <w:color w:val="auto"/>
          <w:spacing w:val="17"/>
          <w:sz w:val="32"/>
          <w:szCs w:val="32"/>
          <w:lang w:val="en-US" w:eastAsia="zh-CN"/>
        </w:rPr>
        <w:t>8.城管执法中队：</w:t>
      </w:r>
      <w:r>
        <w:rPr>
          <w:rFonts w:hint="eastAsia" w:ascii="仿宋_GB2312" w:hAnsi="仿宋" w:eastAsia="仿宋_GB2312" w:cs="仿宋"/>
          <w:color w:val="auto"/>
          <w:spacing w:val="17"/>
          <w:sz w:val="32"/>
          <w:szCs w:val="32"/>
        </w:rPr>
        <w:t>负责建筑垃圾和渣土运输处置核准制度，做好建设项目渣土车运输源头管理，督促工程建设、施工单位严格执行当地建筑垃圾和渣土处置管理规定</w:t>
      </w:r>
      <w:r>
        <w:rPr>
          <w:rFonts w:hint="eastAsia" w:ascii="仿宋_GB2312" w:hAnsi="仿宋" w:eastAsia="仿宋_GB2312" w:cs="仿宋"/>
          <w:color w:val="auto"/>
          <w:spacing w:val="17"/>
          <w:sz w:val="32"/>
          <w:szCs w:val="32"/>
          <w:lang w:eastAsia="zh-CN"/>
        </w:rPr>
        <w:t>，会同有关部门</w:t>
      </w:r>
      <w:r>
        <w:rPr>
          <w:rFonts w:hint="eastAsia" w:ascii="仿宋_GB2312" w:hAnsi="仿宋" w:eastAsia="仿宋_GB2312" w:cs="仿宋"/>
          <w:color w:val="auto"/>
          <w:spacing w:val="17"/>
          <w:sz w:val="32"/>
          <w:szCs w:val="32"/>
        </w:rPr>
        <w:t>依法查处建筑垃圾运输处置过程中的违法违规行为。</w:t>
      </w:r>
    </w:p>
    <w:p w14:paraId="52B058F0">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rPr>
          <w:rFonts w:hint="eastAsia" w:ascii="仿宋_GB2312" w:hAnsi="仿宋" w:eastAsia="仿宋_GB2312" w:cs="仿宋"/>
          <w:color w:val="auto"/>
          <w:spacing w:val="17"/>
          <w:sz w:val="32"/>
          <w:szCs w:val="32"/>
        </w:rPr>
      </w:pPr>
      <w:r>
        <w:rPr>
          <w:rFonts w:hint="eastAsia" w:ascii="仿宋_GB2312" w:hAnsi="仿宋" w:eastAsia="仿宋_GB2312" w:cs="仿宋"/>
          <w:b/>
          <w:bCs/>
          <w:color w:val="auto"/>
          <w:spacing w:val="17"/>
          <w:sz w:val="32"/>
          <w:szCs w:val="32"/>
          <w:lang w:val="en-US" w:eastAsia="zh-CN"/>
        </w:rPr>
        <w:t>9</w:t>
      </w:r>
      <w:r>
        <w:rPr>
          <w:rFonts w:hint="eastAsia" w:ascii="仿宋_GB2312" w:hAnsi="仿宋" w:eastAsia="仿宋_GB2312" w:cs="仿宋"/>
          <w:b/>
          <w:bCs/>
          <w:color w:val="auto"/>
          <w:spacing w:val="17"/>
          <w:sz w:val="32"/>
          <w:szCs w:val="32"/>
        </w:rPr>
        <w:t>.</w:t>
      </w:r>
      <w:r>
        <w:rPr>
          <w:rFonts w:hint="eastAsia" w:ascii="仿宋_GB2312" w:hAnsi="仿宋" w:eastAsia="仿宋_GB2312" w:cs="仿宋"/>
          <w:b/>
          <w:bCs/>
          <w:color w:val="auto"/>
          <w:spacing w:val="17"/>
          <w:sz w:val="32"/>
          <w:szCs w:val="32"/>
          <w:lang w:val="en-US" w:eastAsia="zh-CN"/>
        </w:rPr>
        <w:t>路长办：</w:t>
      </w:r>
      <w:r>
        <w:rPr>
          <w:rFonts w:hint="eastAsia" w:ascii="仿宋_GB2312" w:hAnsi="仿宋" w:eastAsia="仿宋_GB2312" w:cs="仿宋"/>
          <w:color w:val="auto"/>
          <w:spacing w:val="17"/>
          <w:sz w:val="32"/>
          <w:szCs w:val="32"/>
        </w:rPr>
        <w:t>负责道路运输管理工作，指导、监督</w:t>
      </w:r>
      <w:r>
        <w:rPr>
          <w:rFonts w:hint="eastAsia" w:ascii="仿宋_GB2312" w:hAnsi="仿宋" w:eastAsia="仿宋_GB2312" w:cs="仿宋"/>
          <w:color w:val="auto"/>
          <w:spacing w:val="17"/>
          <w:sz w:val="32"/>
          <w:szCs w:val="32"/>
          <w:lang w:val="en-US" w:eastAsia="zh-CN"/>
        </w:rPr>
        <w:t>本地</w:t>
      </w:r>
      <w:r>
        <w:rPr>
          <w:rFonts w:hint="eastAsia" w:ascii="仿宋_GB2312" w:hAnsi="仿宋" w:eastAsia="仿宋_GB2312" w:cs="仿宋"/>
          <w:color w:val="auto"/>
          <w:spacing w:val="17"/>
          <w:sz w:val="32"/>
          <w:szCs w:val="32"/>
        </w:rPr>
        <w:t>依法实施道路运输安全监督管理，督促道路运输及道路运输相关业务经营者落实企业主体责任；配合教育部门，依法履行校车安全管理的相关职责；加强道路运输安全宣传教育活动；落实公路交通安全设施建设“三同时”制度，督促施工单位严格执行涉路施工许可制度，依职责开展公路交通安全隐患排查整治工作；依法定期对道路运输企业动态监控工作的情况进行监督考核，查处重点营运车辆未按规定安装使用卫星定位装置的违法行为。</w:t>
      </w:r>
    </w:p>
    <w:p w14:paraId="0BD02BAB">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rPr>
          <w:rFonts w:hint="eastAsia" w:ascii="仿宋_GB2312" w:hAnsi="仿宋" w:eastAsia="仿宋_GB2312" w:cs="仿宋"/>
          <w:color w:val="auto"/>
          <w:spacing w:val="17"/>
          <w:sz w:val="32"/>
          <w:szCs w:val="32"/>
        </w:rPr>
      </w:pPr>
      <w:r>
        <w:rPr>
          <w:rFonts w:hint="eastAsia" w:ascii="仿宋_GB2312" w:hAnsi="仿宋" w:eastAsia="仿宋_GB2312" w:cs="仿宋"/>
          <w:b/>
          <w:bCs/>
          <w:color w:val="auto"/>
          <w:spacing w:val="17"/>
          <w:sz w:val="32"/>
          <w:szCs w:val="32"/>
          <w:lang w:val="en-US" w:eastAsia="zh-CN"/>
        </w:rPr>
        <w:t>10</w:t>
      </w:r>
      <w:r>
        <w:rPr>
          <w:rFonts w:hint="eastAsia" w:ascii="仿宋_GB2312" w:hAnsi="仿宋" w:eastAsia="仿宋_GB2312" w:cs="仿宋"/>
          <w:b/>
          <w:bCs/>
          <w:color w:val="auto"/>
          <w:spacing w:val="17"/>
          <w:sz w:val="32"/>
          <w:szCs w:val="32"/>
        </w:rPr>
        <w:t>.</w:t>
      </w:r>
      <w:r>
        <w:rPr>
          <w:rFonts w:hint="eastAsia" w:ascii="仿宋_GB2312" w:hAnsi="仿宋" w:eastAsia="仿宋_GB2312" w:cs="仿宋"/>
          <w:b/>
          <w:bCs/>
          <w:color w:val="auto"/>
          <w:spacing w:val="17"/>
          <w:sz w:val="32"/>
          <w:szCs w:val="32"/>
          <w:lang w:val="en-US" w:eastAsia="zh-CN"/>
        </w:rPr>
        <w:t>镇安办：</w:t>
      </w:r>
      <w:r>
        <w:rPr>
          <w:rFonts w:hint="eastAsia" w:ascii="仿宋_GB2312" w:hAnsi="仿宋" w:eastAsia="仿宋_GB2312" w:cs="仿宋"/>
          <w:color w:val="auto"/>
          <w:spacing w:val="17"/>
          <w:sz w:val="32"/>
          <w:szCs w:val="32"/>
        </w:rPr>
        <w:t>负责督促有关单位开展道路交通事故应急演练活动；综合协调道路交通事故应急救援工作，督促有关部门做好安全生产事故报送；会同有关部门对道路运输车辆的动态监控工作实施联合监督管理。</w:t>
      </w:r>
    </w:p>
    <w:p w14:paraId="580C334A">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rPr>
          <w:rFonts w:hint="eastAsia" w:ascii="仿宋_GB2312" w:hAnsi="仿宋" w:eastAsia="仿宋_GB2312" w:cs="仿宋"/>
          <w:color w:val="auto"/>
          <w:spacing w:val="17"/>
          <w:sz w:val="32"/>
          <w:szCs w:val="32"/>
        </w:rPr>
      </w:pPr>
      <w:r>
        <w:rPr>
          <w:rFonts w:hint="eastAsia" w:ascii="仿宋_GB2312" w:hAnsi="仿宋" w:eastAsia="仿宋_GB2312" w:cs="仿宋"/>
          <w:b/>
          <w:bCs/>
          <w:color w:val="auto"/>
          <w:spacing w:val="17"/>
          <w:sz w:val="32"/>
          <w:szCs w:val="32"/>
        </w:rPr>
        <w:t>1</w:t>
      </w:r>
      <w:r>
        <w:rPr>
          <w:rFonts w:hint="eastAsia" w:ascii="仿宋_GB2312" w:hAnsi="仿宋" w:eastAsia="仿宋_GB2312" w:cs="仿宋"/>
          <w:b/>
          <w:bCs/>
          <w:color w:val="auto"/>
          <w:spacing w:val="17"/>
          <w:sz w:val="32"/>
          <w:szCs w:val="32"/>
          <w:lang w:val="en-US" w:eastAsia="zh-CN"/>
        </w:rPr>
        <w:t>1</w:t>
      </w:r>
      <w:r>
        <w:rPr>
          <w:rFonts w:hint="eastAsia" w:ascii="仿宋_GB2312" w:hAnsi="仿宋" w:eastAsia="仿宋_GB2312" w:cs="仿宋"/>
          <w:b/>
          <w:bCs/>
          <w:color w:val="auto"/>
          <w:spacing w:val="17"/>
          <w:sz w:val="32"/>
          <w:szCs w:val="32"/>
        </w:rPr>
        <w:t>.</w:t>
      </w:r>
      <w:r>
        <w:rPr>
          <w:rFonts w:hint="eastAsia" w:ascii="仿宋_GB2312" w:hAnsi="仿宋" w:eastAsia="仿宋_GB2312" w:cs="仿宋"/>
          <w:b/>
          <w:bCs/>
          <w:color w:val="auto"/>
          <w:spacing w:val="17"/>
          <w:sz w:val="32"/>
          <w:szCs w:val="32"/>
          <w:lang w:val="en-US" w:eastAsia="zh-CN"/>
        </w:rPr>
        <w:t>林业站：</w:t>
      </w:r>
      <w:r>
        <w:rPr>
          <w:rFonts w:hint="eastAsia" w:ascii="仿宋_GB2312" w:hAnsi="仿宋" w:eastAsia="仿宋_GB2312" w:cs="仿宋"/>
          <w:color w:val="auto"/>
          <w:spacing w:val="17"/>
          <w:sz w:val="32"/>
          <w:szCs w:val="32"/>
        </w:rPr>
        <w:t>负责林业生产经营的专用公路管理，组织排查省属国有林场和所属森林公园内部道路交通安全隐患，加强警示宣传。</w:t>
      </w:r>
    </w:p>
    <w:p w14:paraId="5223D0A6">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rPr>
          <w:rFonts w:hint="eastAsia" w:ascii="仿宋_GB2312" w:hAnsi="仿宋" w:eastAsia="仿宋_GB2312" w:cs="仿宋"/>
          <w:color w:val="auto"/>
          <w:spacing w:val="17"/>
          <w:sz w:val="32"/>
          <w:szCs w:val="32"/>
        </w:rPr>
      </w:pPr>
      <w:r>
        <w:rPr>
          <w:rFonts w:hint="eastAsia" w:ascii="仿宋_GB2312" w:hAnsi="仿宋" w:eastAsia="仿宋_GB2312" w:cs="仿宋"/>
          <w:b/>
          <w:bCs/>
          <w:color w:val="auto"/>
          <w:spacing w:val="17"/>
          <w:sz w:val="32"/>
          <w:szCs w:val="32"/>
        </w:rPr>
        <w:t>1</w:t>
      </w:r>
      <w:r>
        <w:rPr>
          <w:rFonts w:hint="eastAsia" w:ascii="仿宋_GB2312" w:hAnsi="仿宋" w:eastAsia="仿宋_GB2312" w:cs="仿宋"/>
          <w:b/>
          <w:bCs/>
          <w:color w:val="auto"/>
          <w:spacing w:val="17"/>
          <w:sz w:val="32"/>
          <w:szCs w:val="32"/>
          <w:lang w:val="en-US" w:eastAsia="zh-CN"/>
        </w:rPr>
        <w:t>2</w:t>
      </w:r>
      <w:r>
        <w:rPr>
          <w:rFonts w:hint="eastAsia" w:ascii="仿宋_GB2312" w:hAnsi="仿宋" w:eastAsia="仿宋_GB2312" w:cs="仿宋"/>
          <w:b/>
          <w:bCs/>
          <w:color w:val="auto"/>
          <w:spacing w:val="17"/>
          <w:sz w:val="32"/>
          <w:szCs w:val="32"/>
        </w:rPr>
        <w:t>.市场监督管理</w:t>
      </w:r>
      <w:r>
        <w:rPr>
          <w:rFonts w:hint="eastAsia" w:ascii="仿宋_GB2312" w:hAnsi="仿宋" w:eastAsia="仿宋_GB2312" w:cs="仿宋"/>
          <w:b/>
          <w:bCs/>
          <w:color w:val="auto"/>
          <w:spacing w:val="17"/>
          <w:sz w:val="32"/>
          <w:szCs w:val="32"/>
          <w:lang w:val="en-US" w:eastAsia="zh-CN"/>
        </w:rPr>
        <w:t>所：</w:t>
      </w:r>
      <w:r>
        <w:rPr>
          <w:rFonts w:hint="eastAsia" w:ascii="仿宋_GB2312" w:hAnsi="仿宋" w:eastAsia="仿宋_GB2312" w:cs="仿宋"/>
          <w:color w:val="auto"/>
          <w:spacing w:val="17"/>
          <w:sz w:val="32"/>
          <w:szCs w:val="32"/>
        </w:rPr>
        <w:t>负责对机动车配件的质量监督；按职责分工，对非机动车及其配件进行质量监督；在职责范围内，依法查处企业违法违规生产电动自行车及报废汽车回收企业的违法行为；依职责分工，联合有关部门依法加强对机动车检验检测机构监管。</w:t>
      </w:r>
    </w:p>
    <w:p w14:paraId="0787FA56">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rPr>
          <w:rFonts w:hint="eastAsia" w:ascii="仿宋_GB2312" w:hAnsi="仿宋" w:eastAsia="仿宋_GB2312" w:cs="仿宋"/>
          <w:color w:val="auto"/>
          <w:spacing w:val="17"/>
          <w:sz w:val="32"/>
          <w:szCs w:val="32"/>
        </w:rPr>
      </w:pPr>
      <w:r>
        <w:rPr>
          <w:rFonts w:hint="eastAsia" w:ascii="仿宋_GB2312" w:hAnsi="仿宋" w:eastAsia="仿宋_GB2312" w:cs="仿宋"/>
          <w:b/>
          <w:bCs/>
          <w:color w:val="auto"/>
          <w:spacing w:val="17"/>
          <w:sz w:val="32"/>
          <w:szCs w:val="32"/>
        </w:rPr>
        <w:t>1</w:t>
      </w:r>
      <w:r>
        <w:rPr>
          <w:rFonts w:hint="eastAsia" w:ascii="仿宋_GB2312" w:hAnsi="仿宋" w:eastAsia="仿宋_GB2312" w:cs="仿宋"/>
          <w:b/>
          <w:bCs/>
          <w:color w:val="auto"/>
          <w:spacing w:val="17"/>
          <w:sz w:val="32"/>
          <w:szCs w:val="32"/>
          <w:lang w:val="en-US" w:eastAsia="zh-CN"/>
        </w:rPr>
        <w:t>3</w:t>
      </w:r>
      <w:r>
        <w:rPr>
          <w:rFonts w:hint="eastAsia" w:ascii="仿宋_GB2312" w:hAnsi="仿宋" w:eastAsia="仿宋_GB2312" w:cs="仿宋"/>
          <w:b/>
          <w:bCs/>
          <w:color w:val="auto"/>
          <w:spacing w:val="17"/>
          <w:sz w:val="32"/>
          <w:szCs w:val="32"/>
        </w:rPr>
        <w:t>.</w:t>
      </w:r>
      <w:r>
        <w:rPr>
          <w:rFonts w:hint="eastAsia" w:ascii="仿宋_GB2312" w:hAnsi="仿宋" w:eastAsia="仿宋_GB2312" w:cs="仿宋"/>
          <w:b/>
          <w:bCs/>
          <w:color w:val="auto"/>
          <w:spacing w:val="17"/>
          <w:sz w:val="32"/>
          <w:szCs w:val="32"/>
          <w:lang w:val="en-US" w:eastAsia="zh-CN"/>
        </w:rPr>
        <w:t>水利站：</w:t>
      </w:r>
      <w:r>
        <w:rPr>
          <w:rFonts w:hint="eastAsia" w:ascii="仿宋_GB2312" w:hAnsi="仿宋" w:eastAsia="仿宋_GB2312" w:cs="仿宋"/>
          <w:color w:val="auto"/>
          <w:spacing w:val="17"/>
          <w:sz w:val="32"/>
          <w:szCs w:val="32"/>
        </w:rPr>
        <w:t>及时提供台风、暴雨、大雾、雨雪冰冻等恶劣天气预报预警信息。</w:t>
      </w:r>
    </w:p>
    <w:p w14:paraId="587AD390">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rPr>
          <w:rFonts w:hint="eastAsia" w:ascii="仿宋_GB2312" w:hAnsi="仿宋" w:eastAsia="仿宋_GB2312" w:cs="仿宋"/>
          <w:color w:val="auto"/>
          <w:spacing w:val="17"/>
          <w:sz w:val="32"/>
          <w:szCs w:val="32"/>
        </w:rPr>
      </w:pPr>
      <w:r>
        <w:rPr>
          <w:rFonts w:hint="eastAsia" w:ascii="仿宋_GB2312" w:hAnsi="仿宋" w:eastAsia="仿宋_GB2312" w:cs="仿宋"/>
          <w:b/>
          <w:bCs/>
          <w:color w:val="auto"/>
          <w:spacing w:val="17"/>
          <w:sz w:val="32"/>
          <w:szCs w:val="32"/>
        </w:rPr>
        <w:t>1</w:t>
      </w:r>
      <w:r>
        <w:rPr>
          <w:rFonts w:hint="eastAsia" w:ascii="仿宋_GB2312" w:hAnsi="仿宋" w:eastAsia="仿宋_GB2312" w:cs="仿宋"/>
          <w:b/>
          <w:bCs/>
          <w:color w:val="auto"/>
          <w:spacing w:val="17"/>
          <w:sz w:val="32"/>
          <w:szCs w:val="32"/>
          <w:lang w:val="en-US" w:eastAsia="zh-CN"/>
        </w:rPr>
        <w:t>4</w:t>
      </w:r>
      <w:r>
        <w:rPr>
          <w:rFonts w:hint="eastAsia" w:ascii="仿宋_GB2312" w:hAnsi="仿宋" w:eastAsia="仿宋_GB2312" w:cs="仿宋"/>
          <w:b/>
          <w:bCs/>
          <w:color w:val="auto"/>
          <w:spacing w:val="17"/>
          <w:sz w:val="32"/>
          <w:szCs w:val="32"/>
        </w:rPr>
        <w:t>.中国人民财产保险股份有公司福清分公司</w:t>
      </w:r>
      <w:r>
        <w:rPr>
          <w:rFonts w:hint="eastAsia" w:ascii="仿宋_GB2312" w:hAnsi="仿宋" w:eastAsia="仿宋_GB2312" w:cs="仿宋"/>
          <w:b/>
          <w:bCs/>
          <w:color w:val="auto"/>
          <w:spacing w:val="17"/>
          <w:sz w:val="32"/>
          <w:szCs w:val="32"/>
          <w:lang w:val="en-US" w:eastAsia="zh-CN"/>
        </w:rPr>
        <w:t>城头片区：</w:t>
      </w:r>
      <w:r>
        <w:rPr>
          <w:rFonts w:hint="eastAsia" w:ascii="仿宋_GB2312" w:hAnsi="仿宋" w:eastAsia="仿宋_GB2312" w:cs="仿宋"/>
          <w:color w:val="auto"/>
          <w:spacing w:val="17"/>
          <w:sz w:val="32"/>
          <w:szCs w:val="32"/>
        </w:rPr>
        <w:t>负责指导、检查和监督保险机构为机动车及驾驶人提供保险业务服务；对保险公司缴纳道路交通事故救助基金情况实施监督检查。</w:t>
      </w:r>
    </w:p>
    <w:p w14:paraId="483EC86A">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rPr>
          <w:rFonts w:hint="eastAsia" w:ascii="仿宋_GB2312" w:hAnsi="仿宋" w:eastAsia="仿宋_GB2312" w:cs="仿宋"/>
          <w:color w:val="auto"/>
          <w:spacing w:val="17"/>
          <w:sz w:val="32"/>
          <w:szCs w:val="32"/>
        </w:rPr>
      </w:pPr>
      <w:r>
        <w:rPr>
          <w:rFonts w:hint="eastAsia" w:ascii="仿宋_GB2312" w:hAnsi="仿宋" w:eastAsia="仿宋_GB2312" w:cs="仿宋"/>
          <w:b/>
          <w:bCs/>
          <w:color w:val="auto"/>
          <w:spacing w:val="17"/>
          <w:sz w:val="32"/>
          <w:szCs w:val="32"/>
        </w:rPr>
        <w:t>1</w:t>
      </w:r>
      <w:r>
        <w:rPr>
          <w:rFonts w:hint="eastAsia" w:ascii="仿宋_GB2312" w:hAnsi="仿宋" w:eastAsia="仿宋_GB2312" w:cs="仿宋"/>
          <w:b/>
          <w:bCs/>
          <w:color w:val="auto"/>
          <w:spacing w:val="17"/>
          <w:sz w:val="32"/>
          <w:szCs w:val="32"/>
          <w:lang w:val="en-US" w:eastAsia="zh-CN"/>
        </w:rPr>
        <w:t>5</w:t>
      </w:r>
      <w:r>
        <w:rPr>
          <w:rFonts w:hint="eastAsia" w:ascii="仿宋_GB2312" w:hAnsi="仿宋" w:eastAsia="仿宋_GB2312" w:cs="仿宋"/>
          <w:b/>
          <w:bCs/>
          <w:color w:val="auto"/>
          <w:spacing w:val="17"/>
          <w:sz w:val="32"/>
          <w:szCs w:val="32"/>
        </w:rPr>
        <w:t>.</w:t>
      </w:r>
      <w:r>
        <w:rPr>
          <w:rFonts w:hint="eastAsia" w:ascii="仿宋_GB2312" w:hAnsi="仿宋" w:eastAsia="仿宋_GB2312" w:cs="仿宋"/>
          <w:b/>
          <w:bCs/>
          <w:color w:val="auto"/>
          <w:spacing w:val="17"/>
          <w:sz w:val="32"/>
          <w:szCs w:val="32"/>
          <w:lang w:val="en-US" w:eastAsia="zh-CN"/>
        </w:rPr>
        <w:t>元洪消防站：</w:t>
      </w:r>
      <w:r>
        <w:rPr>
          <w:rFonts w:hint="eastAsia" w:ascii="仿宋_GB2312" w:hAnsi="仿宋" w:eastAsia="仿宋_GB2312" w:cs="仿宋"/>
          <w:color w:val="auto"/>
          <w:spacing w:val="17"/>
          <w:sz w:val="32"/>
          <w:szCs w:val="32"/>
        </w:rPr>
        <w:t>负责指导、配合参与道路交通事故救援训练演练和应急处置工作，提高交通事故现场施救能力。</w:t>
      </w:r>
    </w:p>
    <w:p w14:paraId="2BF3CD75"/>
    <w:sectPr>
      <w:footerReference r:id="rId5" w:type="default"/>
      <w:pgSz w:w="11910" w:h="16850"/>
      <w:pgMar w:top="1417" w:right="1417" w:bottom="1417" w:left="1417" w:header="0" w:footer="81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FAA3B">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4991735</wp:posOffset>
              </wp:positionH>
              <wp:positionV relativeFrom="paragraph">
                <wp:posOffset>-161925</wp:posOffset>
              </wp:positionV>
              <wp:extent cx="77152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715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928D4">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3.05pt;margin-top:-12.75pt;height:144pt;width:60.75pt;mso-position-horizontal-relative:margin;z-index:251659264;mso-width-relative:page;mso-height-relative:page;" filled="f" stroked="f" coordsize="21600,21600" o:gfxdata="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UXuXNoAAAALAQAADwAAAAAAAAABACAAAAAiAAAAZHJzL2Rv&#10;d25yZXYueG1sUEsBAhQAFAAAAAgAh07iQC8vTPE4AgAAYgQAAA4AAAAAAAAAAQAgAAAAKQEAAGRy&#10;cy9lMm9Eb2MueG1sUEsFBgAAAAAGAAYAWQEAANMFAAAAAA==&#10;">
              <v:fill on="f" focussize="0,0"/>
              <v:stroke on="f" weight="0.5pt"/>
              <v:imagedata o:title=""/>
              <o:lock v:ext="edit" aspectratio="f"/>
              <v:textbox inset="0mm,0mm,0mm,0mm" style="mso-fit-shape-to-text:t;">
                <w:txbxContent>
                  <w:p w14:paraId="5CC928D4">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NDdjYzQwZDk0NzhkZjRkOTAzNDc0M2FjODA1NGYifQ=="/>
  </w:docVars>
  <w:rsids>
    <w:rsidRoot w:val="2BB1042F"/>
    <w:rsid w:val="2BB1042F"/>
    <w:rsid w:val="32A31155"/>
    <w:rsid w:val="736B6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Default"/>
    <w:basedOn w:val="6"/>
    <w:next w:val="1"/>
    <w:qFormat/>
    <w:uiPriority w:val="0"/>
    <w:pPr>
      <w:widowControl w:val="0"/>
      <w:autoSpaceDE w:val="0"/>
      <w:autoSpaceDN w:val="0"/>
      <w:adjustRightInd w:val="0"/>
    </w:pPr>
    <w:rPr>
      <w:rFonts w:ascii="Calibri" w:hAnsi="Calibri" w:eastAsia="仿宋_GB2312" w:cs="Times New Roman"/>
      <w:color w:val="000000"/>
      <w:sz w:val="24"/>
      <w:szCs w:val="32"/>
      <w:lang w:val="en-US" w:eastAsia="zh-CN" w:bidi="ar-SA"/>
    </w:rPr>
  </w:style>
  <w:style w:type="paragraph" w:customStyle="1" w:styleId="6">
    <w:name w:val="正文1"/>
    <w:qFormat/>
    <w:uiPriority w:val="0"/>
    <w:pPr>
      <w:jc w:val="both"/>
    </w:pPr>
    <w:rPr>
      <w:rFonts w:ascii="Calibri" w:hAnsi="Calibri"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2232</Words>
  <Characters>2253</Characters>
  <Lines>0</Lines>
  <Paragraphs>0</Paragraphs>
  <TotalTime>0</TotalTime>
  <ScaleCrop>false</ScaleCrop>
  <LinksUpToDate>false</LinksUpToDate>
  <CharactersWithSpaces>2253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2025-03-30T02:04:00Z</dcterms:created>
  <dc:creator>Administrator</dc:creator>
  <cp:lastModifiedBy>三七和四夕</cp:lastModifiedBy>
  <dcterms:modified xsi:type="dcterms:W3CDTF">2025-04-30T08:18:53Z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25958DA3817146E0B1840EB7C42CE232_13</vt:lpwstr>
  </property>
  <property fmtid="{D5CDD505-2E9C-101B-9397-08002B2CF9AE}" pid="4" name="KSOTemplateDocerSaveRecord">
    <vt:lpwstr>eyJoZGlkIjoiZTM4YjRjZDQ0MmM1MzMyYWJhYzUxMTBhM2RjZjc3NmMiLCJ1c2VySWQiOiI3NDg0OTk1MDUifQ==</vt:lpwstr>
  </property>
</Properties>
</file>