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***（单位）</w:t>
      </w:r>
    </w:p>
    <w:p>
      <w:pPr>
        <w:jc w:val="center"/>
        <w:rPr>
          <w:color w:val="000000"/>
          <w:sz w:val="36"/>
        </w:rPr>
      </w:pPr>
      <w:bookmarkStart w:id="0" w:name="_GoBack"/>
      <w:r>
        <w:rPr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43180</wp:posOffset>
                </wp:positionV>
                <wp:extent cx="6312535" cy="825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4655" y="1811020"/>
                          <a:ext cx="631253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pt;margin-top:3.4pt;height:0.65pt;width:497.05pt;z-index:251659264;mso-width-relative:page;mso-height-relative:page;" filled="f" stroked="t" coordsize="21600,21600" o:gfxdata="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rm/OHUAAAABQEAAA8AAAAAAAAAAQAgAAAAIgAAAGRycy9kb3ducmV2LnhtbFBLAQIUABQAAAAI&#10;AIdO4kD5w2L08QEAAMIDAAAOAAAAAAAAAAEAIAAAACMBAABkcnMvZTJvRG9jLnhtbFBLBQYAAAAA&#10;BgAGAFkBAACGBQAAAAA=&#10;">
                <v:path arrowok="t"/>
                <v:fill on="f" focussize="0,0"/>
                <v:stroke weight="2.25pt" joinstyle="round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关于更换政府信息公开/政务新媒体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工作人员情况的报告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福清市人民政府办公室：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时间：年/月/日，原经办（谁）不能负责该项工作的具体原因，已安排认真负责的（新）经办人员负责该项工作，并不会再随意更换经办。我局（司、办、镇）将按照要求完成政府信息公开（政务新媒体）工作及其他负责的相关工作，并做好工作交接，确保工作不断档、不掉链。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                  单位：（盖章）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                  年   月   日</w:t>
      </w:r>
    </w:p>
    <w:p>
      <w:pPr>
        <w:jc w:val="center"/>
        <w:rPr>
          <w:rFonts w:hint="default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                     分管领导：（签字）</w:t>
      </w:r>
    </w:p>
    <w:p>
      <w:pPr>
        <w:jc w:val="center"/>
        <w:rPr>
          <w:rFonts w:hint="eastAsia"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28"/>
          <w:szCs w:val="28"/>
          <w:lang w:eastAsia="zh-CN"/>
        </w:rPr>
        <w:t>福清市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***政府信息公开/</w:t>
      </w:r>
      <w:r>
        <w:rPr>
          <w:rFonts w:hint="eastAsia"/>
          <w:b/>
          <w:color w:val="000000"/>
          <w:sz w:val="28"/>
          <w:szCs w:val="28"/>
          <w:lang w:eastAsia="zh-CN"/>
        </w:rPr>
        <w:t>政务新媒体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工</w:t>
      </w:r>
      <w:r>
        <w:rPr>
          <w:rFonts w:hint="eastAsia"/>
          <w:b/>
          <w:color w:val="000000"/>
          <w:sz w:val="28"/>
          <w:szCs w:val="28"/>
        </w:rPr>
        <w:t>作人员</w:t>
      </w:r>
      <w:r>
        <w:rPr>
          <w:rFonts w:hint="eastAsia"/>
          <w:b/>
          <w:color w:val="000000"/>
          <w:sz w:val="28"/>
          <w:szCs w:val="28"/>
          <w:lang w:eastAsia="zh-CN"/>
        </w:rPr>
        <w:t>调换</w:t>
      </w:r>
      <w:r>
        <w:rPr>
          <w:rFonts w:hint="eastAsia"/>
          <w:b/>
          <w:color w:val="000000"/>
          <w:sz w:val="28"/>
          <w:szCs w:val="28"/>
        </w:rPr>
        <w:t>表</w:t>
      </w:r>
    </w:p>
    <w:tbl>
      <w:tblPr>
        <w:tblStyle w:val="5"/>
        <w:tblpPr w:leftFromText="180" w:rightFromText="180" w:vertAnchor="text" w:horzAnchor="page" w:tblpX="1962" w:tblpY="39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980"/>
        <w:gridCol w:w="238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人员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经办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7200" w:firstLineChars="3000"/>
        <w:jc w:val="both"/>
        <w:rPr>
          <w:rFonts w:hint="eastAsia"/>
          <w:color w:val="000000"/>
          <w:sz w:val="24"/>
          <w:szCs w:val="24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盖章传真至：85169396</w:t>
      </w:r>
    </w:p>
    <w:p/>
    <w:sectPr>
      <w:headerReference r:id="rId3" w:type="default"/>
      <w:footerReference r:id="rId4" w:type="default"/>
      <w:pgSz w:w="11906" w:h="16838"/>
      <w:pgMar w:top="1701" w:right="1417" w:bottom="1531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JhMTg5ZmFlMzg2ZWEyOTg5ZDNlYjM5N2I3MTkifQ=="/>
  </w:docVars>
  <w:rsids>
    <w:rsidRoot w:val="29492FBC"/>
    <w:rsid w:val="294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2023-04-11T06:55:00Z</dcterms:created>
  <dc:creator>卢丽丽</dc:creator>
  <cp:lastModifiedBy>卢丽丽</cp:lastModifiedBy>
  <dcterms:modified xsi:type="dcterms:W3CDTF">2023-04-11T06:55:40Z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FC705FEB40214E31A4386B3DCD7AF953</vt:lpwstr>
  </property>
</Properties>
</file>