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C1760" w14:textId="77777777" w:rsidR="00885459" w:rsidRDefault="00000000">
      <w:pPr>
        <w:spacing w:line="540" w:lineRule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</w:t>
      </w:r>
    </w:p>
    <w:p w14:paraId="62299AB6" w14:textId="09BC6769" w:rsidR="00885459" w:rsidRDefault="00CF5056">
      <w:pPr>
        <w:spacing w:line="540" w:lineRule="auto"/>
        <w:jc w:val="center"/>
        <w:rPr>
          <w:rFonts w:ascii="仿宋_GB2312" w:eastAsia="仿宋_GB2312"/>
          <w:sz w:val="36"/>
          <w:szCs w:val="32"/>
        </w:rPr>
      </w:pPr>
      <w:r w:rsidRPr="00CF5056">
        <w:rPr>
          <w:rFonts w:ascii="仿宋_GB2312" w:eastAsia="仿宋_GB2312" w:hint="eastAsia"/>
          <w:sz w:val="36"/>
          <w:szCs w:val="32"/>
        </w:rPr>
        <w:t>福清市</w:t>
      </w:r>
      <w:proofErr w:type="gramStart"/>
      <w:r w:rsidRPr="00CF5056">
        <w:rPr>
          <w:rFonts w:ascii="仿宋_GB2312" w:eastAsia="仿宋_GB2312" w:hint="eastAsia"/>
          <w:sz w:val="36"/>
          <w:szCs w:val="32"/>
        </w:rPr>
        <w:t>南岭镇七</w:t>
      </w:r>
      <w:proofErr w:type="gramEnd"/>
      <w:r w:rsidRPr="00CF5056">
        <w:rPr>
          <w:rFonts w:ascii="仿宋_GB2312" w:eastAsia="仿宋_GB2312" w:hint="eastAsia"/>
          <w:sz w:val="36"/>
          <w:szCs w:val="32"/>
        </w:rPr>
        <w:t>社林场地块控制性详细规划</w:t>
      </w:r>
    </w:p>
    <w:p w14:paraId="712113FA" w14:textId="77777777" w:rsidR="00885459" w:rsidRDefault="00000000">
      <w:pPr>
        <w:spacing w:line="540" w:lineRule="auto"/>
        <w:jc w:val="center"/>
        <w:rPr>
          <w:rFonts w:ascii="仿宋_GB2312" w:eastAsia="仿宋_GB2312"/>
          <w:sz w:val="36"/>
          <w:szCs w:val="32"/>
        </w:rPr>
      </w:pPr>
      <w:r>
        <w:rPr>
          <w:rFonts w:ascii="仿宋_GB2312" w:eastAsia="仿宋_GB2312" w:hint="eastAsia"/>
          <w:sz w:val="36"/>
          <w:szCs w:val="32"/>
        </w:rPr>
        <w:t>主要内容及规划图纸</w:t>
      </w:r>
    </w:p>
    <w:p w14:paraId="1D085230" w14:textId="77777777" w:rsidR="00885459" w:rsidRDefault="00000000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一、主要内容</w:t>
      </w:r>
    </w:p>
    <w:p w14:paraId="6345B25C" w14:textId="77777777" w:rsidR="00885459" w:rsidRDefault="00000000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1、区位及规划范围</w:t>
      </w:r>
    </w:p>
    <w:p w14:paraId="03D852BC" w14:textId="1D0CBB3E" w:rsidR="00885459" w:rsidRDefault="00000000" w:rsidP="00CF505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本次规划项目地块</w:t>
      </w:r>
      <w:r w:rsidR="00CF5056" w:rsidRPr="00CF5056">
        <w:rPr>
          <w:rFonts w:ascii="仿宋_GB2312" w:eastAsia="仿宋_GB2312" w:hint="eastAsia"/>
          <w:sz w:val="32"/>
          <w:szCs w:val="32"/>
        </w:rPr>
        <w:t>位于</w:t>
      </w:r>
      <w:proofErr w:type="gramStart"/>
      <w:r w:rsidR="00CF5056" w:rsidRPr="00CF5056">
        <w:rPr>
          <w:rFonts w:ascii="仿宋_GB2312" w:eastAsia="仿宋_GB2312" w:hint="eastAsia"/>
          <w:sz w:val="32"/>
          <w:szCs w:val="32"/>
        </w:rPr>
        <w:t>南岭镇七</w:t>
      </w:r>
      <w:proofErr w:type="gramEnd"/>
      <w:r w:rsidR="00CF5056" w:rsidRPr="00CF5056">
        <w:rPr>
          <w:rFonts w:ascii="仿宋_GB2312" w:eastAsia="仿宋_GB2312" w:hint="eastAsia"/>
          <w:sz w:val="32"/>
          <w:szCs w:val="32"/>
        </w:rPr>
        <w:t>社林场，</w:t>
      </w:r>
      <w:proofErr w:type="gramStart"/>
      <w:r w:rsidR="00CF5056" w:rsidRPr="00CF5056">
        <w:rPr>
          <w:rFonts w:ascii="仿宋_GB2312" w:eastAsia="仿宋_GB2312" w:hint="eastAsia"/>
          <w:sz w:val="32"/>
          <w:szCs w:val="32"/>
        </w:rPr>
        <w:t>南岭镇</w:t>
      </w:r>
      <w:proofErr w:type="gramEnd"/>
      <w:r w:rsidR="00CF5056" w:rsidRPr="00CF5056">
        <w:rPr>
          <w:rFonts w:ascii="仿宋_GB2312" w:eastAsia="仿宋_GB2312" w:hint="eastAsia"/>
          <w:sz w:val="32"/>
          <w:szCs w:val="32"/>
        </w:rPr>
        <w:t>地处福清市东北部，东与长乐市松下镇、江田镇相接，南接城头镇，</w:t>
      </w:r>
      <w:proofErr w:type="gramStart"/>
      <w:r w:rsidR="00CF5056" w:rsidRPr="00CF5056">
        <w:rPr>
          <w:rFonts w:ascii="仿宋_GB2312" w:eastAsia="仿宋_GB2312" w:hint="eastAsia"/>
          <w:sz w:val="32"/>
          <w:szCs w:val="32"/>
        </w:rPr>
        <w:t>西接阳下</w:t>
      </w:r>
      <w:proofErr w:type="gramEnd"/>
      <w:r w:rsidR="00CF5056" w:rsidRPr="00CF5056">
        <w:rPr>
          <w:rFonts w:ascii="仿宋_GB2312" w:eastAsia="仿宋_GB2312" w:hint="eastAsia"/>
          <w:sz w:val="32"/>
          <w:szCs w:val="32"/>
        </w:rPr>
        <w:t>街道，北与长乐市江田镇相接。</w:t>
      </w:r>
    </w:p>
    <w:p w14:paraId="1CEAAB93" w14:textId="5980DC56" w:rsidR="00885459" w:rsidRDefault="00CF5056" w:rsidP="00CF505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CF5056">
        <w:rPr>
          <w:rFonts w:ascii="仿宋_GB2312" w:eastAsia="仿宋_GB2312" w:hint="eastAsia"/>
          <w:sz w:val="32"/>
          <w:szCs w:val="32"/>
        </w:rPr>
        <w:t>地块位于</w:t>
      </w:r>
      <w:proofErr w:type="gramStart"/>
      <w:r w:rsidRPr="00CF5056">
        <w:rPr>
          <w:rFonts w:ascii="仿宋_GB2312" w:eastAsia="仿宋_GB2312" w:hint="eastAsia"/>
          <w:sz w:val="32"/>
          <w:szCs w:val="32"/>
        </w:rPr>
        <w:t>南岭镇七</w:t>
      </w:r>
      <w:proofErr w:type="gramEnd"/>
      <w:r w:rsidRPr="00CF5056">
        <w:rPr>
          <w:rFonts w:ascii="仿宋_GB2312" w:eastAsia="仿宋_GB2312" w:hint="eastAsia"/>
          <w:sz w:val="32"/>
          <w:szCs w:val="32"/>
        </w:rPr>
        <w:t>社林场西北部，地块三面环山，一面环水，规划用地总面积 4.87 公顷。地块权属为</w:t>
      </w:r>
      <w:proofErr w:type="gramStart"/>
      <w:r w:rsidRPr="00CF5056">
        <w:rPr>
          <w:rFonts w:ascii="仿宋_GB2312" w:eastAsia="仿宋_GB2312" w:hint="eastAsia"/>
          <w:sz w:val="32"/>
          <w:szCs w:val="32"/>
        </w:rPr>
        <w:t>南岭镇七</w:t>
      </w:r>
      <w:proofErr w:type="gramEnd"/>
      <w:r w:rsidRPr="00CF5056">
        <w:rPr>
          <w:rFonts w:ascii="仿宋_GB2312" w:eastAsia="仿宋_GB2312" w:hint="eastAsia"/>
          <w:sz w:val="32"/>
          <w:szCs w:val="32"/>
        </w:rPr>
        <w:t>社林场，土地权属归国家所有。</w:t>
      </w:r>
    </w:p>
    <w:p w14:paraId="71C4DF7F" w14:textId="77777777" w:rsidR="00885459" w:rsidRDefault="00000000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ascii="仿宋_GB2312" w:eastAsia="仿宋_GB2312" w:hint="eastAsia"/>
          <w:b/>
          <w:sz w:val="32"/>
          <w:szCs w:val="32"/>
        </w:rPr>
        <w:t>、用地性质</w:t>
      </w:r>
    </w:p>
    <w:p w14:paraId="04DC4E12" w14:textId="0BA21B48" w:rsidR="00CF5056" w:rsidRPr="00CF5056" w:rsidRDefault="00CF5056" w:rsidP="00CF505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CF5056">
        <w:rPr>
          <w:rFonts w:ascii="仿宋_GB2312" w:eastAsia="仿宋_GB2312" w:hint="eastAsia"/>
          <w:sz w:val="32"/>
          <w:szCs w:val="32"/>
        </w:rPr>
        <w:t>用地性质是指对规划地块所允许的主要建设内容。用地性质分类和代码均采用</w:t>
      </w:r>
      <w:r w:rsidR="00333D88" w:rsidRPr="00333D88">
        <w:rPr>
          <w:rFonts w:ascii="仿宋_GB2312" w:eastAsia="仿宋_GB2312" w:hint="eastAsia"/>
          <w:sz w:val="32"/>
          <w:szCs w:val="32"/>
        </w:rPr>
        <w:t>《国土空间调查、规划、用途管制用地用海分类指南》</w:t>
      </w:r>
      <w:proofErr w:type="gramStart"/>
      <w:r w:rsidR="00333D88" w:rsidRPr="00333D88">
        <w:rPr>
          <w:rFonts w:ascii="仿宋_GB2312" w:eastAsia="仿宋_GB2312" w:hint="eastAsia"/>
          <w:sz w:val="32"/>
          <w:szCs w:val="32"/>
        </w:rPr>
        <w:t>自然资发〔2023〕</w:t>
      </w:r>
      <w:proofErr w:type="gramEnd"/>
      <w:r w:rsidR="00333D88" w:rsidRPr="00333D88">
        <w:rPr>
          <w:rFonts w:ascii="仿宋_GB2312" w:eastAsia="仿宋_GB2312" w:hint="eastAsia"/>
          <w:sz w:val="32"/>
          <w:szCs w:val="32"/>
        </w:rPr>
        <w:t>234号</w:t>
      </w:r>
      <w:r w:rsidRPr="00CF5056">
        <w:rPr>
          <w:rFonts w:ascii="仿宋_GB2312" w:eastAsia="仿宋_GB2312" w:hint="eastAsia"/>
          <w:sz w:val="32"/>
          <w:szCs w:val="32"/>
        </w:rPr>
        <w:t>。用地性质划分至</w:t>
      </w:r>
      <w:r w:rsidR="00333D88">
        <w:rPr>
          <w:rFonts w:ascii="仿宋_GB2312" w:eastAsia="仿宋_GB2312" w:hint="eastAsia"/>
          <w:sz w:val="32"/>
          <w:szCs w:val="32"/>
        </w:rPr>
        <w:t>二级</w:t>
      </w:r>
      <w:r w:rsidRPr="00CF5056">
        <w:rPr>
          <w:rFonts w:ascii="仿宋_GB2312" w:eastAsia="仿宋_GB2312" w:hint="eastAsia"/>
          <w:sz w:val="32"/>
          <w:szCs w:val="32"/>
        </w:rPr>
        <w:t>类。</w:t>
      </w:r>
    </w:p>
    <w:p w14:paraId="28BEF4B6" w14:textId="44850DC2" w:rsidR="00885459" w:rsidRDefault="00CF5056" w:rsidP="00CF505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CF5056">
        <w:rPr>
          <w:rFonts w:ascii="仿宋_GB2312" w:eastAsia="仿宋_GB2312" w:hint="eastAsia"/>
          <w:sz w:val="32"/>
          <w:szCs w:val="32"/>
        </w:rPr>
        <w:t>Z-01、Z-02、Z-03 地块的用地性质为商业用地（</w:t>
      </w:r>
      <w:r w:rsidR="00333D88">
        <w:rPr>
          <w:rFonts w:ascii="仿宋_GB2312" w:eastAsia="仿宋_GB2312" w:hint="eastAsia"/>
          <w:sz w:val="32"/>
          <w:szCs w:val="32"/>
        </w:rPr>
        <w:t>0901</w:t>
      </w:r>
      <w:r w:rsidRPr="00CF5056">
        <w:rPr>
          <w:rFonts w:ascii="仿宋_GB2312" w:eastAsia="仿宋_GB2312" w:hint="eastAsia"/>
          <w:sz w:val="32"/>
          <w:szCs w:val="32"/>
        </w:rPr>
        <w:t>）。</w:t>
      </w:r>
    </w:p>
    <w:p w14:paraId="40BEC169" w14:textId="77777777" w:rsidR="00885459" w:rsidRDefault="00000000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3、地块控制指标</w:t>
      </w:r>
    </w:p>
    <w:p w14:paraId="710EA412" w14:textId="77777777" w:rsidR="00885459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本地块指标设置参考《福建省城市规划管理技术规定》的指标控制要求，结合地块实际情况与周边自然环境合理设置。</w:t>
      </w:r>
    </w:p>
    <w:p w14:paraId="59B938F4" w14:textId="77777777" w:rsidR="00885459" w:rsidRDefault="00885459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31CAD091" w14:textId="77777777" w:rsidR="00885459" w:rsidRDefault="00885459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4CB0220B" w14:textId="77777777" w:rsidR="00885459" w:rsidRDefault="0000000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地块指标控制表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1369"/>
        <w:gridCol w:w="1603"/>
        <w:gridCol w:w="797"/>
        <w:gridCol w:w="914"/>
        <w:gridCol w:w="797"/>
        <w:gridCol w:w="914"/>
        <w:gridCol w:w="846"/>
        <w:gridCol w:w="1060"/>
      </w:tblGrid>
      <w:tr w:rsidR="00CF5056" w14:paraId="226D6A2D" w14:textId="77777777" w:rsidTr="00D86D32">
        <w:trPr>
          <w:trHeight w:val="400"/>
        </w:trPr>
        <w:tc>
          <w:tcPr>
            <w:tcW w:w="82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C1803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地块编码</w:t>
            </w:r>
          </w:p>
        </w:tc>
        <w:tc>
          <w:tcPr>
            <w:tcW w:w="9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2358E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用地性质（代码）</w:t>
            </w:r>
          </w:p>
        </w:tc>
        <w:tc>
          <w:tcPr>
            <w:tcW w:w="4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D7C33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用地面积（公顷）</w:t>
            </w:r>
          </w:p>
        </w:tc>
        <w:tc>
          <w:tcPr>
            <w:tcW w:w="5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294C9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容积率</w:t>
            </w:r>
          </w:p>
        </w:tc>
        <w:tc>
          <w:tcPr>
            <w:tcW w:w="4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297D9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建筑密度（%）</w:t>
            </w:r>
          </w:p>
        </w:tc>
        <w:tc>
          <w:tcPr>
            <w:tcW w:w="5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8157B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绿地率（%）</w:t>
            </w:r>
          </w:p>
        </w:tc>
        <w:tc>
          <w:tcPr>
            <w:tcW w:w="4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CEB9E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建筑高度（米）</w:t>
            </w:r>
          </w:p>
        </w:tc>
        <w:tc>
          <w:tcPr>
            <w:tcW w:w="6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807BB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机动车出入口方位</w:t>
            </w:r>
          </w:p>
        </w:tc>
      </w:tr>
      <w:tr w:rsidR="00CF5056" w14:paraId="1714A38E" w14:textId="77777777" w:rsidTr="00D86D32">
        <w:trPr>
          <w:trHeight w:val="420"/>
        </w:trPr>
        <w:tc>
          <w:tcPr>
            <w:tcW w:w="8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F00A3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</w:p>
        </w:tc>
        <w:tc>
          <w:tcPr>
            <w:tcW w:w="9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4136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</w:p>
        </w:tc>
        <w:tc>
          <w:tcPr>
            <w:tcW w:w="4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A7FD9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</w:p>
        </w:tc>
        <w:tc>
          <w:tcPr>
            <w:tcW w:w="5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76965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</w:p>
        </w:tc>
        <w:tc>
          <w:tcPr>
            <w:tcW w:w="4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31F0F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</w:p>
        </w:tc>
        <w:tc>
          <w:tcPr>
            <w:tcW w:w="5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B5458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</w:p>
        </w:tc>
        <w:tc>
          <w:tcPr>
            <w:tcW w:w="4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FA244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</w:p>
        </w:tc>
        <w:tc>
          <w:tcPr>
            <w:tcW w:w="6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0CC91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</w:p>
        </w:tc>
      </w:tr>
      <w:tr w:rsidR="00CF5056" w14:paraId="6400F639" w14:textId="77777777" w:rsidTr="00D86D32">
        <w:trPr>
          <w:trHeight w:val="400"/>
        </w:trPr>
        <w:tc>
          <w:tcPr>
            <w:tcW w:w="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34000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350181-17-Z-01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B096D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商业用地（0901）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59B19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 xml:space="preserve">0.65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BFBB5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Far≤1.2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3F843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≤50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8144E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≥30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FEFBE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≤24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D2C15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S</w:t>
            </w:r>
          </w:p>
        </w:tc>
      </w:tr>
      <w:tr w:rsidR="00CF5056" w14:paraId="69F674FD" w14:textId="77777777" w:rsidTr="00D86D32">
        <w:trPr>
          <w:trHeight w:val="400"/>
        </w:trPr>
        <w:tc>
          <w:tcPr>
            <w:tcW w:w="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2C552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350181-17-Z-02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8A1BF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商业用地（0901）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1F6C1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 xml:space="preserve">2.58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3FFD6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Far≤1.2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A97A6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≤50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88C27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≥30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58DA2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≤24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7550B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N</w:t>
            </w:r>
          </w:p>
        </w:tc>
      </w:tr>
      <w:tr w:rsidR="00CF5056" w14:paraId="5292890D" w14:textId="77777777" w:rsidTr="00D86D32">
        <w:trPr>
          <w:trHeight w:val="400"/>
        </w:trPr>
        <w:tc>
          <w:tcPr>
            <w:tcW w:w="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300A0" w14:textId="77777777" w:rsidR="00CF5056" w:rsidRPr="00006C32" w:rsidRDefault="00CF5056" w:rsidP="00D86D32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350181-17-Z-03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BD77C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商业用地（0901）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69653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 xml:space="preserve">1.59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1C5AB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Far≤1.2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910F5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≤50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C46B1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≥30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0DD47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≤24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5B2A1" w14:textId="77777777" w:rsidR="00CF5056" w:rsidRPr="00006C32" w:rsidRDefault="00CF5056" w:rsidP="00D86D32">
            <w:pPr>
              <w:widowControl/>
              <w:snapToGrid w:val="0"/>
              <w:jc w:val="center"/>
              <w:textAlignment w:val="center"/>
              <w:rPr>
                <w:rFonts w:asciiTheme="majorEastAsia" w:eastAsiaTheme="majorEastAsia" w:hAnsiTheme="majorEastAsia" w:cs="微软雅黑" w:hint="eastAsia"/>
                <w:color w:val="000000"/>
                <w:szCs w:val="21"/>
              </w:rPr>
            </w:pPr>
            <w:r w:rsidRPr="00006C32">
              <w:rPr>
                <w:rFonts w:asciiTheme="majorEastAsia" w:eastAsiaTheme="majorEastAsia" w:hAnsiTheme="majorEastAsia" w:cs="微软雅黑" w:hint="eastAsia"/>
                <w:color w:val="000000"/>
                <w:kern w:val="0"/>
                <w:szCs w:val="21"/>
                <w:lang w:bidi="ar"/>
              </w:rPr>
              <w:t>N</w:t>
            </w:r>
          </w:p>
        </w:tc>
      </w:tr>
    </w:tbl>
    <w:p w14:paraId="7CF70839" w14:textId="77777777" w:rsidR="00885459" w:rsidRDefault="00000000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二、主要规划图纸</w:t>
      </w:r>
    </w:p>
    <w:p w14:paraId="2C037648" w14:textId="77777777" w:rsidR="00885459" w:rsidRDefault="00000000">
      <w:pPr>
        <w:spacing w:line="540" w:lineRule="auto"/>
        <w:rPr>
          <w:rFonts w:ascii="仿宋_GB2312" w:eastAsia="仿宋_GB2312"/>
          <w:sz w:val="36"/>
          <w:szCs w:val="32"/>
        </w:rPr>
      </w:pPr>
      <w:r>
        <w:rPr>
          <w:rFonts w:ascii="仿宋_GB2312" w:eastAsia="仿宋_GB2312" w:hint="eastAsia"/>
          <w:sz w:val="36"/>
          <w:szCs w:val="32"/>
        </w:rPr>
        <w:t>1、区位分析图</w:t>
      </w:r>
    </w:p>
    <w:p w14:paraId="1BDD8080" w14:textId="22BEED12" w:rsidR="00885459" w:rsidRDefault="00CF5056">
      <w:pPr>
        <w:spacing w:line="540" w:lineRule="auto"/>
        <w:jc w:val="center"/>
        <w:rPr>
          <w:rFonts w:ascii="仿宋_GB2312" w:eastAsia="仿宋_GB2312"/>
          <w:sz w:val="36"/>
          <w:szCs w:val="32"/>
        </w:rPr>
      </w:pPr>
      <w:r w:rsidRPr="00CF5056">
        <w:rPr>
          <w:rFonts w:ascii="仿宋_GB2312" w:eastAsia="仿宋_GB2312"/>
          <w:noProof/>
          <w:sz w:val="36"/>
          <w:szCs w:val="32"/>
        </w:rPr>
        <w:drawing>
          <wp:inline distT="0" distB="0" distL="0" distR="0" wp14:anchorId="28ABDB97" wp14:editId="2EBBEC28">
            <wp:extent cx="5278120" cy="3733800"/>
            <wp:effectExtent l="0" t="0" r="0" b="0"/>
            <wp:docPr id="2101194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767E6" w14:textId="77777777" w:rsidR="00885459" w:rsidRDefault="00000000">
      <w:pPr>
        <w:numPr>
          <w:ilvl w:val="0"/>
          <w:numId w:val="1"/>
        </w:numPr>
        <w:spacing w:line="540" w:lineRule="auto"/>
        <w:rPr>
          <w:rFonts w:ascii="仿宋_GB2312" w:eastAsia="仿宋_GB2312"/>
          <w:sz w:val="36"/>
          <w:szCs w:val="32"/>
        </w:rPr>
      </w:pPr>
      <w:r>
        <w:rPr>
          <w:rFonts w:ascii="仿宋_GB2312" w:eastAsia="仿宋_GB2312" w:hint="eastAsia"/>
          <w:sz w:val="36"/>
          <w:szCs w:val="32"/>
        </w:rPr>
        <w:t>土地利用规划图</w:t>
      </w:r>
    </w:p>
    <w:p w14:paraId="22483581" w14:textId="69EF39AA" w:rsidR="00885459" w:rsidRDefault="00CF5056">
      <w:pPr>
        <w:spacing w:line="540" w:lineRule="auto"/>
        <w:rPr>
          <w:rFonts w:ascii="仿宋_GB2312" w:eastAsia="仿宋_GB2312"/>
          <w:sz w:val="36"/>
          <w:szCs w:val="32"/>
        </w:rPr>
      </w:pPr>
      <w:r w:rsidRPr="00CF5056">
        <w:rPr>
          <w:rFonts w:ascii="仿宋_GB2312" w:eastAsia="仿宋_GB2312"/>
          <w:noProof/>
          <w:sz w:val="36"/>
          <w:szCs w:val="32"/>
        </w:rPr>
        <w:lastRenderedPageBreak/>
        <w:drawing>
          <wp:inline distT="0" distB="0" distL="0" distR="0" wp14:anchorId="108DD85E" wp14:editId="6C55B2DE">
            <wp:extent cx="5278120" cy="3733800"/>
            <wp:effectExtent l="0" t="0" r="0" b="0"/>
            <wp:docPr id="17766860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957F3" w14:textId="77777777" w:rsidR="00885459" w:rsidRDefault="00000000">
      <w:pPr>
        <w:numPr>
          <w:ilvl w:val="0"/>
          <w:numId w:val="1"/>
        </w:numPr>
        <w:spacing w:line="540" w:lineRule="auto"/>
        <w:rPr>
          <w:rFonts w:ascii="仿宋_GB2312" w:eastAsia="仿宋_GB2312"/>
          <w:sz w:val="36"/>
          <w:szCs w:val="32"/>
        </w:rPr>
      </w:pPr>
      <w:r>
        <w:rPr>
          <w:rFonts w:ascii="仿宋_GB2312" w:eastAsia="仿宋_GB2312" w:hint="eastAsia"/>
          <w:sz w:val="36"/>
          <w:szCs w:val="32"/>
        </w:rPr>
        <w:t>地块图则</w:t>
      </w:r>
    </w:p>
    <w:p w14:paraId="4949A9C0" w14:textId="1484ADCC" w:rsidR="00885459" w:rsidRDefault="00CF5056" w:rsidP="00FC248F">
      <w:pPr>
        <w:spacing w:line="540" w:lineRule="auto"/>
      </w:pPr>
      <w:r w:rsidRPr="00CF5056">
        <w:rPr>
          <w:rFonts w:ascii="仿宋_GB2312" w:eastAsia="仿宋_GB2312"/>
          <w:noProof/>
          <w:sz w:val="36"/>
          <w:szCs w:val="32"/>
        </w:rPr>
        <w:drawing>
          <wp:inline distT="0" distB="0" distL="0" distR="0" wp14:anchorId="3E359216" wp14:editId="0D1150CE">
            <wp:extent cx="5278120" cy="3733800"/>
            <wp:effectExtent l="0" t="0" r="0" b="0"/>
            <wp:docPr id="4073785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459" w:rsidSect="00FC248F">
      <w:footerReference w:type="even" r:id="rId11"/>
      <w:footerReference w:type="default" r:id="rId12"/>
      <w:type w:val="continuous"/>
      <w:pgSz w:w="11906" w:h="16838"/>
      <w:pgMar w:top="1440" w:right="1797" w:bottom="1440" w:left="179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18A1D" w14:textId="77777777" w:rsidR="0042138C" w:rsidRDefault="0042138C">
      <w:r>
        <w:separator/>
      </w:r>
    </w:p>
    <w:p w14:paraId="010C4B50" w14:textId="77777777" w:rsidR="0042138C" w:rsidRDefault="0042138C"/>
    <w:p w14:paraId="4FB1E832" w14:textId="77777777" w:rsidR="0042138C" w:rsidRDefault="0042138C" w:rsidP="00FC248F"/>
  </w:endnote>
  <w:endnote w:type="continuationSeparator" w:id="0">
    <w:p w14:paraId="79640467" w14:textId="77777777" w:rsidR="0042138C" w:rsidRDefault="0042138C">
      <w:r>
        <w:continuationSeparator/>
      </w:r>
    </w:p>
    <w:p w14:paraId="0D09D1A4" w14:textId="77777777" w:rsidR="0042138C" w:rsidRDefault="0042138C"/>
    <w:p w14:paraId="4CBC3B8C" w14:textId="77777777" w:rsidR="0042138C" w:rsidRDefault="0042138C" w:rsidP="00FC24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A576D" w14:textId="77777777" w:rsidR="00885459" w:rsidRDefault="00000000">
    <w:pPr>
      <w:pStyle w:val="a8"/>
      <w:framePr w:wrap="around" w:vAnchor="text" w:hAnchor="margin" w:xAlign="outside" w:y="1"/>
      <w:ind w:firstLine="280"/>
      <w:rPr>
        <w:rStyle w:val="ac"/>
        <w:rFonts w:ascii="宋体" w:hAnsi="宋体" w:hint="eastAsia"/>
        <w:sz w:val="28"/>
        <w:szCs w:val="28"/>
      </w:rPr>
    </w:pPr>
    <w:r>
      <w:rPr>
        <w:rStyle w:val="ac"/>
        <w:rFonts w:ascii="宋体" w:hAnsi="宋体"/>
        <w:sz w:val="28"/>
        <w:szCs w:val="28"/>
      </w:rPr>
      <w:fldChar w:fldCharType="begin"/>
    </w:r>
    <w:r>
      <w:rPr>
        <w:rStyle w:val="ac"/>
        <w:rFonts w:ascii="宋体" w:hAnsi="宋体"/>
        <w:sz w:val="28"/>
        <w:szCs w:val="28"/>
      </w:rPr>
      <w:instrText xml:space="preserve">PAGE  </w:instrText>
    </w:r>
    <w:r>
      <w:rPr>
        <w:rStyle w:val="ac"/>
        <w:rFonts w:ascii="宋体" w:hAnsi="宋体"/>
        <w:sz w:val="28"/>
        <w:szCs w:val="28"/>
      </w:rPr>
      <w:fldChar w:fldCharType="separate"/>
    </w:r>
    <w:r>
      <w:rPr>
        <w:rStyle w:val="ac"/>
        <w:rFonts w:ascii="宋体" w:hAnsi="宋体"/>
        <w:sz w:val="28"/>
        <w:szCs w:val="28"/>
      </w:rPr>
      <w:t>- 4 -</w:t>
    </w:r>
    <w:r>
      <w:rPr>
        <w:rStyle w:val="ac"/>
        <w:rFonts w:ascii="宋体" w:hAnsi="宋体"/>
        <w:sz w:val="28"/>
        <w:szCs w:val="28"/>
      </w:rPr>
      <w:fldChar w:fldCharType="end"/>
    </w:r>
  </w:p>
  <w:p w14:paraId="0E88A114" w14:textId="77777777" w:rsidR="00885459" w:rsidRDefault="00885459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BDB2B" w14:textId="77777777" w:rsidR="00885459" w:rsidRDefault="00000000">
    <w:pPr>
      <w:pStyle w:val="a8"/>
      <w:framePr w:w="1099" w:wrap="around" w:vAnchor="text" w:hAnchor="page" w:x="8998" w:y="-2"/>
      <w:jc w:val="both"/>
      <w:rPr>
        <w:rStyle w:val="ac"/>
        <w:rFonts w:ascii="宋体" w:hAnsi="宋体" w:hint="eastAsia"/>
        <w:sz w:val="28"/>
        <w:szCs w:val="28"/>
      </w:rPr>
    </w:pPr>
    <w:r>
      <w:rPr>
        <w:rStyle w:val="ac"/>
        <w:rFonts w:ascii="宋体" w:hAnsi="宋体" w:hint="eastAsia"/>
        <w:sz w:val="28"/>
        <w:szCs w:val="28"/>
      </w:rPr>
      <w:fldChar w:fldCharType="begin"/>
    </w:r>
    <w:r>
      <w:rPr>
        <w:rStyle w:val="ac"/>
        <w:rFonts w:ascii="宋体" w:hAnsi="宋体" w:hint="eastAsia"/>
        <w:sz w:val="28"/>
        <w:szCs w:val="28"/>
      </w:rPr>
      <w:instrText xml:space="preserve">PAGE  </w:instrText>
    </w:r>
    <w:r>
      <w:rPr>
        <w:rStyle w:val="ac"/>
        <w:rFonts w:ascii="宋体" w:hAnsi="宋体" w:hint="eastAsia"/>
        <w:sz w:val="28"/>
        <w:szCs w:val="28"/>
      </w:rPr>
      <w:fldChar w:fldCharType="separate"/>
    </w:r>
    <w:r>
      <w:rPr>
        <w:rStyle w:val="ac"/>
        <w:rFonts w:ascii="宋体" w:hAnsi="宋体"/>
        <w:sz w:val="28"/>
        <w:szCs w:val="28"/>
      </w:rPr>
      <w:t>- 5 -</w:t>
    </w:r>
    <w:r>
      <w:rPr>
        <w:rStyle w:val="ac"/>
        <w:rFonts w:ascii="宋体" w:hAnsi="宋体" w:hint="eastAsia"/>
        <w:sz w:val="28"/>
        <w:szCs w:val="28"/>
      </w:rPr>
      <w:fldChar w:fldCharType="end"/>
    </w:r>
    <w:r>
      <w:rPr>
        <w:rStyle w:val="ac"/>
        <w:rFonts w:ascii="宋体" w:hAnsi="宋体" w:hint="eastAsia"/>
        <w:sz w:val="28"/>
        <w:szCs w:val="28"/>
      </w:rPr>
      <w:t xml:space="preserve">       </w:t>
    </w:r>
  </w:p>
  <w:p w14:paraId="7AC3BFDB" w14:textId="77777777" w:rsidR="00885459" w:rsidRDefault="00885459">
    <w:pPr>
      <w:pStyle w:val="a8"/>
      <w:ind w:right="360" w:firstLine="360"/>
      <w:rPr>
        <w:rFonts w:ascii="仿宋_GB2312" w:eastAsia="仿宋_GB2312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15B9C" w14:textId="77777777" w:rsidR="0042138C" w:rsidRDefault="0042138C">
      <w:r>
        <w:separator/>
      </w:r>
    </w:p>
    <w:p w14:paraId="484431E9" w14:textId="77777777" w:rsidR="0042138C" w:rsidRDefault="0042138C"/>
    <w:p w14:paraId="7B3B80FF" w14:textId="77777777" w:rsidR="0042138C" w:rsidRDefault="0042138C" w:rsidP="00FC248F"/>
  </w:footnote>
  <w:footnote w:type="continuationSeparator" w:id="0">
    <w:p w14:paraId="45035370" w14:textId="77777777" w:rsidR="0042138C" w:rsidRDefault="0042138C">
      <w:r>
        <w:continuationSeparator/>
      </w:r>
    </w:p>
    <w:p w14:paraId="2BA4C628" w14:textId="77777777" w:rsidR="0042138C" w:rsidRDefault="0042138C"/>
    <w:p w14:paraId="6B52B788" w14:textId="77777777" w:rsidR="0042138C" w:rsidRDefault="0042138C" w:rsidP="00FC248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67557CF"/>
    <w:multiLevelType w:val="singleLevel"/>
    <w:tmpl w:val="C67557CF"/>
    <w:lvl w:ilvl="0">
      <w:start w:val="2"/>
      <w:numFmt w:val="decimal"/>
      <w:suff w:val="nothing"/>
      <w:lvlText w:val="%1、"/>
      <w:lvlJc w:val="left"/>
    </w:lvl>
  </w:abstractNum>
  <w:num w:numId="1" w16cid:durableId="1271930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3NDE0MjM1ZjcyMWE5NzUzNjZlZmNjMTBiZmQxMTQifQ=="/>
  </w:docVars>
  <w:rsids>
    <w:rsidRoot w:val="00CD7E3F"/>
    <w:rsid w:val="000052A2"/>
    <w:rsid w:val="00010BD1"/>
    <w:rsid w:val="0002511B"/>
    <w:rsid w:val="000479D8"/>
    <w:rsid w:val="000722D4"/>
    <w:rsid w:val="00073B6C"/>
    <w:rsid w:val="000A3857"/>
    <w:rsid w:val="000A7E45"/>
    <w:rsid w:val="000C0C8A"/>
    <w:rsid w:val="00136BA3"/>
    <w:rsid w:val="00145290"/>
    <w:rsid w:val="00166C6E"/>
    <w:rsid w:val="0018402F"/>
    <w:rsid w:val="00195E29"/>
    <w:rsid w:val="00197E90"/>
    <w:rsid w:val="001E57FA"/>
    <w:rsid w:val="002329EF"/>
    <w:rsid w:val="00246156"/>
    <w:rsid w:val="00276FFE"/>
    <w:rsid w:val="002933D0"/>
    <w:rsid w:val="0029627B"/>
    <w:rsid w:val="002A7811"/>
    <w:rsid w:val="002E312B"/>
    <w:rsid w:val="003205CB"/>
    <w:rsid w:val="003266A9"/>
    <w:rsid w:val="00333D88"/>
    <w:rsid w:val="00351408"/>
    <w:rsid w:val="0035710D"/>
    <w:rsid w:val="00362B81"/>
    <w:rsid w:val="00365593"/>
    <w:rsid w:val="00377466"/>
    <w:rsid w:val="00397E45"/>
    <w:rsid w:val="003A7289"/>
    <w:rsid w:val="003C58ED"/>
    <w:rsid w:val="003D32E4"/>
    <w:rsid w:val="0042138C"/>
    <w:rsid w:val="0044715A"/>
    <w:rsid w:val="004862EA"/>
    <w:rsid w:val="0049353C"/>
    <w:rsid w:val="004E1367"/>
    <w:rsid w:val="004F0A8A"/>
    <w:rsid w:val="005108D6"/>
    <w:rsid w:val="00560427"/>
    <w:rsid w:val="00583C5D"/>
    <w:rsid w:val="005A5F99"/>
    <w:rsid w:val="005C3CDE"/>
    <w:rsid w:val="005D470B"/>
    <w:rsid w:val="005F47A3"/>
    <w:rsid w:val="00605426"/>
    <w:rsid w:val="00626E3B"/>
    <w:rsid w:val="0064537D"/>
    <w:rsid w:val="00662CE2"/>
    <w:rsid w:val="00677F25"/>
    <w:rsid w:val="0069522B"/>
    <w:rsid w:val="006B1EFC"/>
    <w:rsid w:val="006B2B89"/>
    <w:rsid w:val="00706C07"/>
    <w:rsid w:val="00727C1A"/>
    <w:rsid w:val="00752DD6"/>
    <w:rsid w:val="007658E5"/>
    <w:rsid w:val="00771A40"/>
    <w:rsid w:val="00773384"/>
    <w:rsid w:val="0078012D"/>
    <w:rsid w:val="00787316"/>
    <w:rsid w:val="00795B05"/>
    <w:rsid w:val="007A2372"/>
    <w:rsid w:val="007B4934"/>
    <w:rsid w:val="007D3B58"/>
    <w:rsid w:val="007E7805"/>
    <w:rsid w:val="00801BB3"/>
    <w:rsid w:val="008204BF"/>
    <w:rsid w:val="00821368"/>
    <w:rsid w:val="00884FF3"/>
    <w:rsid w:val="00885459"/>
    <w:rsid w:val="008A6443"/>
    <w:rsid w:val="0090274F"/>
    <w:rsid w:val="00906070"/>
    <w:rsid w:val="00933504"/>
    <w:rsid w:val="0094554D"/>
    <w:rsid w:val="00952DE1"/>
    <w:rsid w:val="00964AD6"/>
    <w:rsid w:val="009D6BAC"/>
    <w:rsid w:val="009F3FB4"/>
    <w:rsid w:val="00A13089"/>
    <w:rsid w:val="00A1344A"/>
    <w:rsid w:val="00A56671"/>
    <w:rsid w:val="00A71917"/>
    <w:rsid w:val="00AA2C34"/>
    <w:rsid w:val="00AA3B3D"/>
    <w:rsid w:val="00AC0921"/>
    <w:rsid w:val="00AC561B"/>
    <w:rsid w:val="00AD02DD"/>
    <w:rsid w:val="00AF3AAF"/>
    <w:rsid w:val="00B617CD"/>
    <w:rsid w:val="00B846E6"/>
    <w:rsid w:val="00B927E5"/>
    <w:rsid w:val="00BA5242"/>
    <w:rsid w:val="00BA795D"/>
    <w:rsid w:val="00BF7A60"/>
    <w:rsid w:val="00C23C1C"/>
    <w:rsid w:val="00C915DF"/>
    <w:rsid w:val="00CB0717"/>
    <w:rsid w:val="00CC2530"/>
    <w:rsid w:val="00CD7E3F"/>
    <w:rsid w:val="00CE31FC"/>
    <w:rsid w:val="00CF5056"/>
    <w:rsid w:val="00D51D93"/>
    <w:rsid w:val="00D57799"/>
    <w:rsid w:val="00D86481"/>
    <w:rsid w:val="00DA2766"/>
    <w:rsid w:val="00DB77B1"/>
    <w:rsid w:val="00DE57FE"/>
    <w:rsid w:val="00E13ECA"/>
    <w:rsid w:val="00E314CD"/>
    <w:rsid w:val="00E429E2"/>
    <w:rsid w:val="00E84063"/>
    <w:rsid w:val="00E85898"/>
    <w:rsid w:val="00EC2B5F"/>
    <w:rsid w:val="00EE6185"/>
    <w:rsid w:val="00F12653"/>
    <w:rsid w:val="00F335A4"/>
    <w:rsid w:val="00F7028E"/>
    <w:rsid w:val="00F76260"/>
    <w:rsid w:val="00F76B17"/>
    <w:rsid w:val="00FA4BBC"/>
    <w:rsid w:val="00FC248F"/>
    <w:rsid w:val="00FD5961"/>
    <w:rsid w:val="04254CC5"/>
    <w:rsid w:val="0AF50DD6"/>
    <w:rsid w:val="216C43B6"/>
    <w:rsid w:val="399B58D6"/>
    <w:rsid w:val="461313D5"/>
    <w:rsid w:val="48275C92"/>
    <w:rsid w:val="4A742133"/>
    <w:rsid w:val="527C6C69"/>
    <w:rsid w:val="5ADC63FA"/>
    <w:rsid w:val="5F444A31"/>
    <w:rsid w:val="66BA4C17"/>
    <w:rsid w:val="66CE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1AE4ED"/>
  <w15:docId w15:val="{3BE7B556-F12B-4FD6-8ACB-1F0298EF8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99" w:unhideWhenUsed="1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autoRedefine/>
    <w:uiPriority w:val="99"/>
    <w:unhideWhenUsed/>
    <w:qFormat/>
    <w:pPr>
      <w:spacing w:after="120"/>
      <w:ind w:leftChars="200" w:left="420"/>
    </w:pPr>
    <w:rPr>
      <w:rFonts w:ascii="Calibri" w:hAnsi="Calibri"/>
      <w:szCs w:val="22"/>
      <w:lang w:val="zh-CN"/>
    </w:rPr>
  </w:style>
  <w:style w:type="paragraph" w:styleId="a5">
    <w:name w:val="Date"/>
    <w:basedOn w:val="a"/>
    <w:next w:val="a"/>
    <w:autoRedefine/>
    <w:qFormat/>
    <w:pPr>
      <w:ind w:left="100"/>
    </w:pPr>
  </w:style>
  <w:style w:type="paragraph" w:styleId="a6">
    <w:name w:val="Balloon Text"/>
    <w:basedOn w:val="a"/>
    <w:link w:val="a7"/>
    <w:qFormat/>
    <w:rPr>
      <w:sz w:val="18"/>
      <w:szCs w:val="18"/>
    </w:rPr>
  </w:style>
  <w:style w:type="paragraph" w:styleId="a8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link w:val="ab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page number"/>
    <w:basedOn w:val="a0"/>
    <w:autoRedefine/>
    <w:qFormat/>
  </w:style>
  <w:style w:type="character" w:customStyle="1" w:styleId="ab">
    <w:name w:val="普通(网站) 字符"/>
    <w:link w:val="aa"/>
    <w:autoRedefine/>
    <w:qFormat/>
    <w:rPr>
      <w:rFonts w:ascii="宋体" w:eastAsia="宋体" w:hAnsi="宋体" w:cs="宋体"/>
      <w:sz w:val="24"/>
      <w:szCs w:val="24"/>
      <w:lang w:val="en-US" w:eastAsia="zh-CN" w:bidi="ar-SA"/>
    </w:rPr>
  </w:style>
  <w:style w:type="character" w:customStyle="1" w:styleId="a7">
    <w:name w:val="批注框文本 字符"/>
    <w:basedOn w:val="a0"/>
    <w:link w:val="a6"/>
    <w:qFormat/>
    <w:rPr>
      <w:kern w:val="2"/>
      <w:sz w:val="18"/>
      <w:szCs w:val="18"/>
    </w:rPr>
  </w:style>
  <w:style w:type="paragraph" w:styleId="ad">
    <w:name w:val="List Paragraph"/>
    <w:basedOn w:val="a"/>
    <w:autoRedefine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  <w:style w:type="character" w:customStyle="1" w:styleId="a4">
    <w:name w:val="正文文本缩进 字符"/>
    <w:basedOn w:val="a0"/>
    <w:link w:val="a3"/>
    <w:autoRedefine/>
    <w:uiPriority w:val="99"/>
    <w:qFormat/>
    <w:rPr>
      <w:rFonts w:ascii="Calibri" w:hAnsi="Calibri"/>
      <w:kern w:val="2"/>
      <w:sz w:val="21"/>
      <w:szCs w:val="22"/>
      <w:lang w:val="zh-CN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宋体" w:hAnsiTheme="minorHAnsi" w:cs="宋体"/>
      <w:color w:val="000000"/>
      <w:sz w:val="24"/>
      <w:szCs w:val="24"/>
    </w:rPr>
  </w:style>
  <w:style w:type="paragraph" w:customStyle="1" w:styleId="ae">
    <w:name w:val="表格"/>
    <w:basedOn w:val="a"/>
    <w:link w:val="af"/>
    <w:qFormat/>
    <w:pPr>
      <w:spacing w:line="300" w:lineRule="exact"/>
      <w:jc w:val="center"/>
    </w:pPr>
    <w:rPr>
      <w:rFonts w:ascii="微软雅黑" w:eastAsia="微软雅黑" w:hAnsi="微软雅黑" w:cstheme="minorBidi"/>
      <w:sz w:val="24"/>
      <w:szCs w:val="21"/>
    </w:rPr>
  </w:style>
  <w:style w:type="character" w:customStyle="1" w:styleId="af">
    <w:name w:val="表格 字符"/>
    <w:basedOn w:val="a0"/>
    <w:link w:val="ae"/>
    <w:qFormat/>
    <w:rPr>
      <w:rFonts w:ascii="微软雅黑" w:eastAsia="微软雅黑" w:hAnsi="微软雅黑" w:cstheme="minorBidi"/>
      <w:kern w:val="2"/>
      <w:sz w:val="24"/>
      <w:szCs w:val="21"/>
    </w:rPr>
  </w:style>
  <w:style w:type="paragraph" w:customStyle="1" w:styleId="af0">
    <w:name w:val="表格文字"/>
    <w:basedOn w:val="a"/>
    <w:link w:val="CharChar"/>
    <w:qFormat/>
    <w:pPr>
      <w:spacing w:line="320" w:lineRule="exact"/>
      <w:jc w:val="center"/>
    </w:pPr>
    <w:rPr>
      <w:rFonts w:ascii="微软雅黑" w:eastAsia="微软雅黑"/>
    </w:rPr>
  </w:style>
  <w:style w:type="character" w:customStyle="1" w:styleId="CharChar">
    <w:name w:val="表格文字 Char Char"/>
    <w:link w:val="af0"/>
    <w:qFormat/>
    <w:rPr>
      <w:rFonts w:ascii="微软雅黑" w:eastAsia="微软雅黑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E29CA-445D-4FCE-BAD4-97AC21A3E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97</Words>
  <Characters>559</Characters>
  <Application>Microsoft Office Word</Application>
  <DocSecurity>0</DocSecurity>
  <Lines>4</Lines>
  <Paragraphs>1</Paragraphs>
  <ScaleCrop>false</ScaleCrop>
  <Company>Microsoft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融规 [2012] 253号                  签发人：郑卫东</dc:title>
  <dc:creator>User</dc:creator>
  <cp:lastModifiedBy>Administrator</cp:lastModifiedBy>
  <cp:revision>4</cp:revision>
  <cp:lastPrinted>2018-11-14T01:23:00Z</cp:lastPrinted>
  <dcterms:created xsi:type="dcterms:W3CDTF">2025-01-24T03:55:00Z</dcterms:created>
  <dcterms:modified xsi:type="dcterms:W3CDTF">2025-01-24T04:17:00Z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5099B5E5877F4FC2ABCF9E62E6743BC4_13</vt:lpwstr>
  </property>
</Properties>
</file>