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before="0" w:beforeAutospacing="0" w:after="157" w:afterLines="50" w:afterAutospacing="0" w:line="60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  <w:t>省级农业产业化联合体申报表</w:t>
      </w:r>
    </w:p>
    <w:p>
      <w:pPr>
        <w:widowControl/>
        <w:snapToGrid/>
        <w:spacing w:before="0" w:beforeAutospacing="0" w:after="0" w:afterAutospacing="0" w:line="600" w:lineRule="exact"/>
        <w:ind w:left="865" w:leftChars="133" w:hanging="439"/>
        <w:jc w:val="both"/>
        <w:textAlignment w:val="baseline"/>
        <w:rPr>
          <w:rFonts w:ascii="宋体" w:hAnsi="Times New Roman" w:eastAsia="宋体"/>
          <w:b/>
          <w:i w:val="0"/>
          <w:caps w:val="0"/>
          <w:color w:val="000000"/>
          <w:spacing w:val="0"/>
          <w:w w:val="100"/>
          <w:kern w:val="0"/>
          <w:sz w:val="44"/>
          <w:szCs w:val="44"/>
          <w:lang w:val="en-US" w:eastAsia="zh-CN"/>
        </w:rPr>
      </w:pPr>
      <w:r>
        <w:rPr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牵头龙头企业盖章                            日期：</w:t>
      </w:r>
    </w:p>
    <w:tbl>
      <w:tblPr>
        <w:tblStyle w:val="4"/>
        <w:tblW w:w="9465" w:type="dxa"/>
        <w:tblInd w:w="-3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1875"/>
        <w:gridCol w:w="2043"/>
        <w:gridCol w:w="1079"/>
        <w:gridCol w:w="1260"/>
        <w:gridCol w:w="1258"/>
        <w:gridCol w:w="12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联合体名称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行业类型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联系人及联系电话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联合体地址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牵头龙头企业名称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认定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级别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企业组织机构代码</w:t>
            </w:r>
          </w:p>
        </w:tc>
        <w:tc>
          <w:tcPr>
            <w:tcW w:w="3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法人及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主要合作社名称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合作方式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6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主要家庭农场名称</w:t>
            </w: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合作方式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625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946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联合体合作规模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7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规模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种植面积(亩）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禽类饲养量（只）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257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eastAsia="宋体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牲畜饲养量（头）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养殖水面积（亩）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销售情况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年销售收入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内部年交易额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（万元）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带动情况</w:t>
            </w:r>
          </w:p>
        </w:tc>
        <w:tc>
          <w:tcPr>
            <w:tcW w:w="2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联合体内部涉及农户数（户）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5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农户增收总额</w:t>
            </w:r>
          </w:p>
          <w:p>
            <w:pPr>
              <w:widowControl/>
              <w:snapToGrid/>
              <w:spacing w:before="0" w:beforeAutospacing="0" w:after="0" w:afterAutospacing="0" w:line="300" w:lineRule="exact"/>
              <w:jc w:val="center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8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合作内容及带动措施（50字以内）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2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县级农业产业化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主管部门意见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7" w:hRule="atLeast"/>
        </w:trPr>
        <w:tc>
          <w:tcPr>
            <w:tcW w:w="25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市农业农村局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68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盖章</w:t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ascii="仿宋_GB2312" w:hAnsi="Times New Roman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 xml:space="preserve">         年   月   日</w:t>
            </w:r>
          </w:p>
        </w:tc>
      </w:tr>
    </w:tbl>
    <w:p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/>
        </w:rPr>
        <w:t>注：</w:t>
      </w: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1.牵头龙头企业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认定</w:t>
      </w: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级别：国家、省级、市级、县级；</w:t>
      </w:r>
    </w:p>
    <w:p>
      <w:pPr>
        <w:widowControl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2.联合体内部涉及农户数量：加入联合体的合作社、家庭农场和以个人名义加入联合体的所有农户总数。</w:t>
      </w:r>
    </w:p>
    <w:p>
      <w:pPr>
        <w:widowControl/>
        <w:snapToGrid w:val="0"/>
        <w:spacing w:before="0" w:beforeAutospacing="0" w:after="0" w:afterAutospacing="0" w:line="400" w:lineRule="exact"/>
        <w:ind w:firstLine="560" w:firstLineChars="200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3.联合体产业类型包括：茶叶、水果、蔬菜、畜禽、水产、林竹、食用菌、花卉苗木、中药材、综合、其他。</w:t>
      </w:r>
    </w:p>
    <w:p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4.利益联结方式包括：股份合作、保底收购、利润返还、统购统销、技术指导及其他方式（列出具体方式）。</w:t>
      </w:r>
    </w:p>
    <w:p>
      <w:pPr>
        <w:widowControl/>
        <w:snapToGrid w:val="0"/>
        <w:spacing w:before="0" w:beforeAutospacing="0" w:after="0" w:afterAutospacing="0" w:line="400" w:lineRule="exact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 xml:space="preserve">    5.合作内容及带动措施：列出与联合体成员具体的合作内容，及如何带动联合体成员发展的具体举措。</w:t>
      </w:r>
    </w:p>
    <w:p>
      <w:pPr>
        <w:widowControl/>
        <w:snapToGrid w:val="0"/>
        <w:spacing w:before="0" w:beforeAutospacing="0" w:after="0" w:afterAutospacing="0" w:line="400" w:lineRule="exact"/>
        <w:ind w:firstLine="562" w:firstLineChars="200"/>
        <w:jc w:val="left"/>
        <w:textAlignment w:val="baseline"/>
        <w:rPr>
          <w:rFonts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sectPr>
          <w:headerReference r:id="rId3" w:type="default"/>
          <w:footerReference r:id="rId4" w:type="default"/>
          <w:pgSz w:w="11906" w:h="16838"/>
          <w:pgMar w:top="1984" w:right="1361" w:bottom="1417" w:left="1531" w:header="851" w:footer="992" w:gutter="0"/>
          <w:lnNumType w:countBy="0"/>
          <w:pgNumType w:fmt="decimal" w:start="5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Times New Roman" w:eastAsia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6.佐证材料：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联合体章程、理事会制度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等文件；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龙头企业牵头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与合作社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、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家庭农场签订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建立利益联结机制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的合同或协议复印件；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固定办公场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门牌或场地照片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；</w:t>
      </w:r>
      <w:r>
        <w:rPr>
          <w:rFonts w:hint="eastAsia" w:ascii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开展五统一服务的相关文件或照片</w:t>
      </w:r>
      <w:r>
        <w:rPr>
          <w:rFonts w:hint="eastAsia" w:ascii="仿宋_GB2312" w:hAnsi="Times New Roman" w:eastAsia="仿宋_GB2312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idowControl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widowControl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uhMYs0BAACnAwAADgAAAGRycy9lMm9Eb2MueG1srVNLbtswEN0X6B0I&#10;7mspXhSOYDlIYaQoULQF0h6ApkYWAf7AoS35Au0Nuuqm+57L5+iQkpw03WSRDTU/vpn3OFrfDEaz&#10;IwRUztb8alFyBla6Rtl9zb99vXuz4gyjsI3QzkLNT4D8ZvP61br3FSxd53QDgRGIxar3Ne9i9FVR&#10;oOzACFw4D5aSrQtGRHLDvmiC6And6GJZlm+L3oXGBycBkaLbMcknxPAcQNe2SsLWyYMBG0fUAFpE&#10;ooSd8sg3edq2BRk/ty1CZLrmxDTmk5qQvUtnsVmLah+E75ScRhDPGeEJJyOUpaYXqK2Igh2C+g/K&#10;KBkcujYupDPFSCQrQiyuyifa3HfCQ+ZCUqO/iI4vBys/Hb8EppqaX3NmhaEHP//8cf715/z7O7tO&#10;8vQeK6q691QXh3duoKWZ40jBxHpog0lf4sMoT+KeLuLCEJlMl1bL1aqklKTc7BB+8XDdB4zvwRmW&#10;jJoHer0sqjh+xDiWziWpm3V3Suv8gtr+EyDMMQJ5Babbick4cbLisBsmejvXnIhdT2tQc0tbz5n+&#10;YEnltDGzEWZjNxsHH9S+yyuVuqO/PUQaKU+aOoywxDA59H6Z67RraUEe+7nq4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0uhMY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widowControl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Fonts w:ascii="Times New Roman" w:hAnsi="Times New Roman" w:eastAsia="宋体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FF25FCE"/>
    <w:rsid w:val="1ABD53B4"/>
    <w:rsid w:val="6B2E444E"/>
    <w:rsid w:val="BFF25FCE"/>
    <w:rsid w:val="F7E7F28D"/>
    <w:rsid w:val="FE77F9DD"/>
    <w:rsid w:val="FF37498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ascii="Times New Roman" w:hAnsi="Times New Roman" w:eastAsia="宋体" w:cs="Times New Roman"/>
      <w:kern w:val="2"/>
      <w:sz w:val="18"/>
      <w:szCs w:val="24"/>
      <w:lang w:val="en-US" w:eastAsia="zh-CN" w:bidi="ar-SA"/>
    </w:rPr>
  </w:style>
  <w:style w:type="paragraph" w:styleId="3">
    <w:name w:val="header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customStyle="1" w:styleId="6">
    <w:name w:val="NormalIndent"/>
    <w:qFormat/>
    <w:uiPriority w:val="0"/>
    <w:pPr>
      <w:widowControl w:val="0"/>
      <w:ind w:firstLine="42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7">
    <w:name w:val="NormalCharacter"/>
    <w:semiHidden/>
    <w:qFormat/>
    <w:uiPriority w:val="0"/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8">
    <w:name w:val="179"/>
    <w:qFormat/>
    <w:uiPriority w:val="0"/>
    <w:pPr>
      <w:widowControl w:val="0"/>
      <w:ind w:firstLine="420" w:firstLineChars="200"/>
      <w:jc w:val="both"/>
      <w:textAlignment w:val="baseline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438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2023-09-16T06:15:00Z</dcterms:created>
  <dc:creator>林岚剑</dc:creator>
  <cp:lastModifiedBy>Lenovo</cp:lastModifiedBy>
  <cp:lastPrinted>2024-08-08T23:08:00Z</cp:lastPrinted>
  <dcterms:modified xsi:type="dcterms:W3CDTF">2024-08-28T07:48:42Z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8764AB859DF07F1C6091B46618AABF84</vt:lpwstr>
  </property>
</Properties>
</file>