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CC183">
      <w:pPr>
        <w:spacing w:line="560" w:lineRule="exact"/>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lang w:val="en-US" w:eastAsia="zh-CN"/>
        </w:rPr>
        <w:t>2024年</w:t>
      </w:r>
      <w:r>
        <w:rPr>
          <w:rFonts w:hint="eastAsia" w:ascii="方正小标宋简体" w:hAnsi="宋体" w:eastAsia="方正小标宋简体"/>
          <w:color w:val="auto"/>
          <w:sz w:val="44"/>
          <w:szCs w:val="44"/>
        </w:rPr>
        <w:t>福清市水产品加工和仓储保鲜</w:t>
      </w:r>
    </w:p>
    <w:p w14:paraId="26935C51">
      <w:pPr>
        <w:spacing w:line="560" w:lineRule="exact"/>
        <w:jc w:val="center"/>
        <w:rPr>
          <w:rFonts w:hint="eastAsia" w:ascii="方正小标宋简体" w:hAnsi="宋体" w:eastAsia="方正小标宋简体"/>
          <w:color w:val="auto"/>
          <w:sz w:val="44"/>
          <w:szCs w:val="44"/>
          <w:lang w:eastAsia="zh-CN"/>
        </w:rPr>
      </w:pPr>
      <w:r>
        <w:rPr>
          <w:rFonts w:hint="eastAsia" w:ascii="方正小标宋简体" w:hAnsi="宋体" w:eastAsia="方正小标宋简体"/>
          <w:color w:val="auto"/>
          <w:sz w:val="44"/>
          <w:szCs w:val="44"/>
        </w:rPr>
        <w:t>能力建设项目实施方案</w:t>
      </w:r>
    </w:p>
    <w:p w14:paraId="0AAFE7BC">
      <w:pPr>
        <w:spacing w:line="560" w:lineRule="exact"/>
        <w:ind w:firstLine="440" w:firstLineChars="100"/>
        <w:jc w:val="center"/>
        <w:rPr>
          <w:rFonts w:ascii="方正小标宋简体" w:hAnsi="宋体" w:eastAsia="方正小标宋简体"/>
          <w:color w:val="auto"/>
          <w:sz w:val="44"/>
          <w:szCs w:val="44"/>
        </w:rPr>
      </w:pPr>
    </w:p>
    <w:p w14:paraId="219B84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为</w:t>
      </w:r>
      <w:r>
        <w:rPr>
          <w:rFonts w:hint="eastAsia" w:ascii="仿宋_GB2312" w:hAnsi="仿宋" w:eastAsia="仿宋_GB2312"/>
          <w:color w:val="auto"/>
          <w:sz w:val="32"/>
          <w:szCs w:val="32"/>
          <w:lang w:eastAsia="zh-CN"/>
        </w:rPr>
        <w:t>推动</w:t>
      </w:r>
      <w:r>
        <w:rPr>
          <w:rFonts w:hint="eastAsia" w:ascii="仿宋_GB2312" w:hAnsi="仿宋" w:eastAsia="仿宋_GB2312"/>
          <w:color w:val="auto"/>
          <w:sz w:val="32"/>
          <w:szCs w:val="32"/>
        </w:rPr>
        <w:t xml:space="preserve">2024年中央农业产业发展资金（渔业发展支出方向）相关项目实施工作，切实发挥资金使用效益，根据《福建省海洋与渔业局 福建省财政厅 </w:t>
      </w:r>
      <w:r>
        <w:rPr>
          <w:rFonts w:hint="eastAsia" w:ascii="仿宋_GB2312" w:hAnsi="仿宋" w:eastAsia="仿宋_GB2312"/>
          <w:color w:val="auto"/>
          <w:sz w:val="32"/>
          <w:szCs w:val="32"/>
          <w:lang w:val="en-US" w:eastAsia="zh-CN"/>
        </w:rPr>
        <w:t>2024年中央农业产业发展（渔业发展支持方向）补助资金项目实施方案</w:t>
      </w:r>
      <w:r>
        <w:rPr>
          <w:rFonts w:hint="eastAsia" w:ascii="仿宋_GB2312" w:hAnsi="仿宋" w:eastAsia="仿宋_GB2312"/>
          <w:color w:val="auto"/>
          <w:sz w:val="32"/>
          <w:szCs w:val="32"/>
        </w:rPr>
        <w:t>》（闽</w:t>
      </w:r>
      <w:r>
        <w:rPr>
          <w:rFonts w:hint="eastAsia" w:ascii="仿宋_GB2312" w:hAnsi="仿宋" w:eastAsia="仿宋_GB2312"/>
          <w:color w:val="auto"/>
          <w:sz w:val="32"/>
          <w:szCs w:val="32"/>
          <w:lang w:val="en-US" w:eastAsia="zh-CN"/>
        </w:rPr>
        <w:t>财农指</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34</w:t>
      </w:r>
      <w:r>
        <w:rPr>
          <w:rFonts w:hint="eastAsia" w:ascii="仿宋_GB2312" w:hAnsi="仿宋" w:eastAsia="仿宋_GB2312"/>
          <w:color w:val="auto"/>
          <w:sz w:val="32"/>
          <w:szCs w:val="32"/>
        </w:rPr>
        <w:t>号）和</w:t>
      </w:r>
      <w:bookmarkStart w:id="0" w:name="_Hlk96436647"/>
      <w:bookmarkStart w:id="1" w:name="_Hlk96435296"/>
      <w:r>
        <w:rPr>
          <w:rFonts w:hint="eastAsia" w:ascii="仿宋_GB2312" w:hAnsi="仿宋" w:eastAsia="仿宋_GB2312"/>
          <w:color w:val="auto"/>
          <w:sz w:val="32"/>
          <w:szCs w:val="32"/>
        </w:rPr>
        <w:t>《水产品加工和仓储保鲜能力建设</w:t>
      </w:r>
      <w:bookmarkEnd w:id="0"/>
      <w:r>
        <w:rPr>
          <w:rFonts w:hint="eastAsia" w:ascii="仿宋_GB2312" w:hAnsi="仿宋" w:eastAsia="仿宋_GB2312"/>
          <w:color w:val="auto"/>
          <w:sz w:val="32"/>
          <w:szCs w:val="32"/>
        </w:rPr>
        <w:t>项目</w:t>
      </w:r>
      <w:bookmarkEnd w:id="1"/>
      <w:r>
        <w:rPr>
          <w:rFonts w:hint="eastAsia" w:ascii="仿宋_GB2312" w:hAnsi="仿宋" w:eastAsia="仿宋_GB2312"/>
          <w:color w:val="auto"/>
          <w:sz w:val="32"/>
          <w:szCs w:val="32"/>
        </w:rPr>
        <w:t>管理细则（试行）》，制定本实施方案。</w:t>
      </w:r>
    </w:p>
    <w:p w14:paraId="3493F22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bCs/>
          <w:color w:val="auto"/>
          <w:sz w:val="32"/>
          <w:szCs w:val="32"/>
        </w:rPr>
      </w:pPr>
      <w:r>
        <w:rPr>
          <w:rFonts w:hint="eastAsia" w:ascii="仿宋_GB2312" w:hAnsi="仿宋" w:eastAsia="仿宋_GB2312"/>
          <w:b/>
          <w:bCs/>
          <w:color w:val="auto"/>
          <w:sz w:val="32"/>
          <w:szCs w:val="32"/>
        </w:rPr>
        <w:t>一、总体要求</w:t>
      </w:r>
    </w:p>
    <w:p w14:paraId="5B2CF37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以习近平新时代中国特色社会主义思想为指导，深入贯彻党的</w:t>
      </w:r>
      <w:r>
        <w:rPr>
          <w:rFonts w:hint="eastAsia" w:ascii="仿宋_GB2312" w:hAnsi="仿宋" w:eastAsia="仿宋_GB2312"/>
          <w:color w:val="auto"/>
          <w:sz w:val="32"/>
          <w:szCs w:val="32"/>
          <w:lang w:val="en-US" w:eastAsia="zh-CN"/>
        </w:rPr>
        <w:t>二十大</w:t>
      </w:r>
      <w:r>
        <w:rPr>
          <w:rFonts w:hint="eastAsia" w:ascii="仿宋_GB2312" w:hAnsi="仿宋" w:eastAsia="仿宋_GB2312"/>
          <w:color w:val="auto"/>
          <w:sz w:val="32"/>
          <w:szCs w:val="32"/>
        </w:rPr>
        <w:t>精神，认真贯彻落实习近平总书记重要讲话精神，全面贯彻落实省委、省政府对海洋经济和渔业高质量发展的工作部署，立足新发展阶段，贯彻新发展理念，积极服务和深度融入新发展格局，以扎实有效推进项目实施、提高资金使用效益为主线，提</w:t>
      </w:r>
      <w:r>
        <w:rPr>
          <w:rFonts w:hint="eastAsia" w:ascii="仿宋_GB2312" w:hAnsi="仿宋" w:eastAsia="仿宋_GB2312"/>
          <w:color w:val="auto"/>
          <w:sz w:val="32"/>
          <w:szCs w:val="32"/>
          <w:lang w:val="en-US" w:eastAsia="zh-CN"/>
        </w:rPr>
        <w:t>升</w:t>
      </w:r>
      <w:r>
        <w:rPr>
          <w:rFonts w:hint="eastAsia" w:ascii="仿宋_GB2312" w:hAnsi="仿宋" w:eastAsia="仿宋_GB2312"/>
          <w:color w:val="auto"/>
          <w:sz w:val="32"/>
          <w:szCs w:val="32"/>
          <w:lang w:eastAsia="zh-CN"/>
        </w:rPr>
        <w:t>我</w:t>
      </w:r>
      <w:r>
        <w:rPr>
          <w:rFonts w:hint="eastAsia" w:ascii="仿宋_GB2312" w:hAnsi="仿宋" w:eastAsia="仿宋_GB2312"/>
          <w:color w:val="auto"/>
          <w:sz w:val="32"/>
          <w:szCs w:val="32"/>
        </w:rPr>
        <w:t>市水产品加工和仓储保鲜</w:t>
      </w:r>
      <w:r>
        <w:rPr>
          <w:rFonts w:hint="eastAsia" w:ascii="仿宋_GB2312" w:hAnsi="仿宋" w:eastAsia="仿宋_GB2312"/>
          <w:color w:val="auto"/>
          <w:sz w:val="32"/>
          <w:szCs w:val="32"/>
          <w:lang w:val="en-US" w:eastAsia="zh-CN"/>
        </w:rPr>
        <w:t>能力</w:t>
      </w:r>
      <w:r>
        <w:rPr>
          <w:rFonts w:hint="eastAsia" w:ascii="仿宋_GB2312" w:hAnsi="仿宋" w:eastAsia="仿宋_GB2312"/>
          <w:color w:val="auto"/>
          <w:sz w:val="32"/>
          <w:szCs w:val="32"/>
        </w:rPr>
        <w:t>，全方位推进福清市渔业高质量发展。</w:t>
      </w:r>
    </w:p>
    <w:p w14:paraId="13FE6F6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bCs/>
          <w:color w:val="auto"/>
          <w:sz w:val="32"/>
          <w:szCs w:val="32"/>
        </w:rPr>
      </w:pPr>
      <w:r>
        <w:rPr>
          <w:rFonts w:hint="eastAsia" w:ascii="仿宋_GB2312" w:hAnsi="仿宋" w:eastAsia="仿宋_GB2312"/>
          <w:b/>
          <w:bCs/>
          <w:color w:val="auto"/>
          <w:sz w:val="32"/>
          <w:szCs w:val="32"/>
        </w:rPr>
        <w:t>二、实施内容</w:t>
      </w:r>
    </w:p>
    <w:p w14:paraId="4A792A2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bCs/>
          <w:color w:val="auto"/>
          <w:sz w:val="32"/>
          <w:szCs w:val="32"/>
        </w:rPr>
      </w:pPr>
      <w:r>
        <w:rPr>
          <w:rFonts w:hint="eastAsia" w:ascii="仿宋_GB2312" w:hAnsi="仿宋" w:eastAsia="仿宋_GB2312"/>
          <w:b/>
          <w:bCs/>
          <w:color w:val="auto"/>
          <w:sz w:val="32"/>
          <w:szCs w:val="32"/>
        </w:rPr>
        <w:t>1.总体目标</w:t>
      </w:r>
    </w:p>
    <w:p w14:paraId="49DE001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打造渔业全产业链，提升水产品加工仓储现代化水平，提高水产品加工率、流通率和副产品利用率，促进一二三产融合发展。</w:t>
      </w:r>
    </w:p>
    <w:p w14:paraId="25FF351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bCs/>
          <w:color w:val="auto"/>
          <w:sz w:val="32"/>
          <w:szCs w:val="32"/>
        </w:rPr>
      </w:pPr>
      <w:r>
        <w:rPr>
          <w:rFonts w:hint="eastAsia" w:ascii="仿宋_GB2312" w:hAnsi="仿宋" w:eastAsia="仿宋_GB2312"/>
          <w:b/>
          <w:bCs/>
          <w:color w:val="auto"/>
          <w:sz w:val="32"/>
          <w:szCs w:val="32"/>
        </w:rPr>
        <w:t>2.实施范围</w:t>
      </w:r>
    </w:p>
    <w:p w14:paraId="74A0E6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（1）支持方向</w:t>
      </w:r>
    </w:p>
    <w:p w14:paraId="376C96E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支持水产品加工和冷藏保鲜设施设备配备。主要支持水产品暂养净化、冷藏冷冻、生态环保等设施和原料处理、分级分割、灭菌包装等设备购置。（设备补助类型及要求见附件1）</w:t>
      </w:r>
    </w:p>
    <w:p w14:paraId="5F1AE0C3">
      <w:pPr>
        <w:keepNext w:val="0"/>
        <w:keepLines w:val="0"/>
        <w:pageBreakBefore w:val="0"/>
        <w:numPr>
          <w:ilvl w:val="0"/>
          <w:numId w:val="1"/>
        </w:numPr>
        <w:kinsoku/>
        <w:wordWrap/>
        <w:overflowPunct/>
        <w:topLinePunct w:val="0"/>
        <w:autoSpaceDE/>
        <w:autoSpaceDN/>
        <w:bidi w:val="0"/>
        <w:adjustRightInd/>
        <w:snapToGrid/>
        <w:spacing w:line="560" w:lineRule="exact"/>
        <w:ind w:left="319" w:leftChars="152" w:firstLine="320" w:firstLineChars="100"/>
        <w:jc w:val="both"/>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建设内容</w:t>
      </w:r>
    </w:p>
    <w:p w14:paraId="73AF3D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2024年新增水产品初加工和冷藏保鲜设备设施</w:t>
      </w:r>
      <w:r>
        <w:rPr>
          <w:rFonts w:hint="eastAsia" w:ascii="仿宋_GB2312" w:hAnsi="仿宋" w:eastAsia="仿宋_GB2312"/>
          <w:color w:val="auto"/>
          <w:sz w:val="32"/>
          <w:szCs w:val="32"/>
        </w:rPr>
        <w:t>。</w:t>
      </w:r>
    </w:p>
    <w:p w14:paraId="274FBB2B">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color w:val="auto"/>
          <w:sz w:val="32"/>
          <w:szCs w:val="32"/>
        </w:rPr>
      </w:pPr>
      <w:r>
        <w:rPr>
          <w:rFonts w:hint="eastAsia" w:ascii="仿宋_GB2312" w:hAnsi="仿宋" w:eastAsia="仿宋_GB2312"/>
          <w:b/>
          <w:bCs/>
          <w:color w:val="auto"/>
          <w:sz w:val="32"/>
          <w:szCs w:val="32"/>
        </w:rPr>
        <w:t>3.补助对象</w:t>
      </w:r>
    </w:p>
    <w:p w14:paraId="1350D50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支持市内具备加工冷藏能力的渔业企业</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家庭农场</w:t>
      </w:r>
      <w:r>
        <w:rPr>
          <w:rFonts w:hint="eastAsia" w:ascii="仿宋_GB2312" w:hAnsi="仿宋" w:eastAsia="仿宋_GB2312"/>
          <w:color w:val="auto"/>
          <w:sz w:val="32"/>
          <w:szCs w:val="32"/>
        </w:rPr>
        <w:t>及合作社等，优先支持提升潜力大、建设条件成熟、带动能力强、科技含量高的项目建设</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符合国家、地方水产品加工业管理有关法律法规要求，食品生产企业应持有《食品生产许可证》，</w:t>
      </w:r>
      <w:bookmarkStart w:id="2" w:name="_Hlk100819360"/>
      <w:r>
        <w:rPr>
          <w:rFonts w:hint="eastAsia" w:ascii="仿宋_GB2312" w:hAnsi="仿宋" w:eastAsia="仿宋_GB2312"/>
          <w:color w:val="auto"/>
          <w:sz w:val="32"/>
          <w:szCs w:val="32"/>
        </w:rPr>
        <w:t>产品质量符合国家食品安全标准，近三年未发生质量安全事件</w:t>
      </w:r>
      <w:bookmarkEnd w:id="2"/>
      <w:r>
        <w:rPr>
          <w:rFonts w:hint="eastAsia" w:ascii="仿宋_GB2312" w:hAnsi="仿宋" w:eastAsia="仿宋_GB2312"/>
          <w:color w:val="auto"/>
          <w:sz w:val="32"/>
          <w:szCs w:val="32"/>
        </w:rPr>
        <w:t>；以往年度已获得中央、省级财政支持的水产品初加工和冷藏保鲜设施设备项目且尚末通过验收的单位，不得申请新年度项目。</w:t>
      </w:r>
    </w:p>
    <w:p w14:paraId="530459C8">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color w:val="auto"/>
          <w:sz w:val="32"/>
          <w:szCs w:val="32"/>
        </w:rPr>
      </w:pPr>
      <w:r>
        <w:rPr>
          <w:rFonts w:hint="eastAsia" w:ascii="仿宋_GB2312" w:hAnsi="仿宋" w:eastAsia="仿宋_GB2312" w:cstheme="minorBidi"/>
          <w:b/>
          <w:bCs/>
          <w:color w:val="auto"/>
          <w:kern w:val="2"/>
          <w:sz w:val="32"/>
          <w:szCs w:val="32"/>
          <w:lang w:val="en-US" w:eastAsia="zh-CN" w:bidi="ar-SA"/>
        </w:rPr>
        <w:t>4.</w:t>
      </w:r>
      <w:r>
        <w:rPr>
          <w:rFonts w:hint="eastAsia" w:ascii="仿宋_GB2312" w:hAnsi="仿宋" w:eastAsia="仿宋_GB2312"/>
          <w:b/>
          <w:bCs/>
          <w:color w:val="auto"/>
          <w:sz w:val="32"/>
          <w:szCs w:val="32"/>
        </w:rPr>
        <w:t>补助标准</w:t>
      </w:r>
    </w:p>
    <w:p w14:paraId="1036CD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支持水产品暂养净化、冷藏冷冻、生态环保等设施和原料处理、分级分割、灭菌包装等设备购置，</w:t>
      </w:r>
      <w:r>
        <w:rPr>
          <w:rFonts w:hint="eastAsia" w:ascii="仿宋_GB2312" w:hAnsi="仿宋" w:eastAsia="仿宋_GB2312"/>
          <w:color w:val="auto"/>
          <w:sz w:val="32"/>
          <w:szCs w:val="32"/>
          <w:lang w:val="en-US" w:eastAsia="zh-CN"/>
        </w:rPr>
        <w:t>补助上限</w:t>
      </w:r>
      <w:r>
        <w:rPr>
          <w:rFonts w:hint="eastAsia" w:ascii="仿宋_GB2312" w:hAnsi="仿宋" w:eastAsia="仿宋_GB2312"/>
          <w:color w:val="auto"/>
          <w:sz w:val="32"/>
          <w:szCs w:val="32"/>
        </w:rPr>
        <w:t>不超过</w:t>
      </w:r>
      <w:r>
        <w:rPr>
          <w:rFonts w:hint="eastAsia" w:ascii="仿宋_GB2312" w:hAnsi="仿宋" w:eastAsia="仿宋_GB2312"/>
          <w:color w:val="auto"/>
          <w:sz w:val="32"/>
          <w:szCs w:val="32"/>
          <w:lang w:val="en-US" w:eastAsia="zh-CN"/>
        </w:rPr>
        <w:t>总造</w:t>
      </w:r>
      <w:r>
        <w:rPr>
          <w:rFonts w:hint="eastAsia" w:ascii="仿宋_GB2312" w:hAnsi="仿宋" w:eastAsia="仿宋_GB2312"/>
          <w:color w:val="auto"/>
          <w:sz w:val="32"/>
          <w:szCs w:val="32"/>
        </w:rPr>
        <w:t>价的30%（以购置发票为准），每个项目单位补助总额不超过</w:t>
      </w:r>
      <w:r>
        <w:rPr>
          <w:rFonts w:hint="eastAsia" w:ascii="仿宋_GB2312" w:hAnsi="仿宋" w:eastAsia="仿宋_GB2312"/>
          <w:color w:val="auto"/>
          <w:sz w:val="32"/>
          <w:szCs w:val="32"/>
          <w:lang w:val="en-US" w:eastAsia="zh-CN"/>
        </w:rPr>
        <w:t>160</w:t>
      </w:r>
      <w:r>
        <w:rPr>
          <w:rFonts w:hint="eastAsia" w:ascii="仿宋_GB2312" w:hAnsi="仿宋" w:eastAsia="仿宋_GB2312"/>
          <w:color w:val="auto"/>
          <w:sz w:val="32"/>
          <w:szCs w:val="32"/>
        </w:rPr>
        <w:t>万元。</w:t>
      </w:r>
    </w:p>
    <w:p w14:paraId="0C8B9F91">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olor w:val="auto"/>
          <w:sz w:val="32"/>
          <w:szCs w:val="32"/>
        </w:rPr>
      </w:pPr>
      <w:r>
        <w:rPr>
          <w:rFonts w:ascii="仿宋_GB2312" w:hAnsi="仿宋" w:eastAsia="仿宋_GB2312" w:cstheme="minorBidi"/>
          <w:color w:val="auto"/>
          <w:kern w:val="2"/>
          <w:sz w:val="32"/>
          <w:szCs w:val="32"/>
          <w:lang w:val="en-US" w:eastAsia="zh-CN" w:bidi="ar-SA"/>
        </w:rPr>
        <w:t>5.</w:t>
      </w:r>
      <w:r>
        <w:rPr>
          <w:rFonts w:hint="eastAsia" w:ascii="仿宋_GB2312" w:hAnsi="仿宋" w:eastAsia="仿宋_GB2312"/>
          <w:b/>
          <w:bCs/>
          <w:color w:val="auto"/>
          <w:sz w:val="32"/>
          <w:szCs w:val="32"/>
        </w:rPr>
        <w:t>实施程序</w:t>
      </w:r>
    </w:p>
    <w:p w14:paraId="7DB396FB">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项目按照“申报一批复一验收”的流程管理。具体程序如下：</w:t>
      </w:r>
    </w:p>
    <w:p w14:paraId="129A3B3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（1）项目申报。</w:t>
      </w:r>
      <w:bookmarkStart w:id="3" w:name="_Hlk96501889"/>
      <w:bookmarkStart w:id="4" w:name="_Hlk96501914"/>
      <w:r>
        <w:rPr>
          <w:rFonts w:hint="eastAsia" w:ascii="仿宋_GB2312" w:hAnsi="仿宋" w:eastAsia="仿宋_GB2312"/>
          <w:color w:val="auto"/>
          <w:sz w:val="32"/>
          <w:szCs w:val="32"/>
        </w:rPr>
        <w:t>福清市农业农村局</w:t>
      </w:r>
      <w:bookmarkEnd w:id="3"/>
      <w:r>
        <w:rPr>
          <w:rFonts w:hint="eastAsia" w:ascii="仿宋_GB2312" w:hAnsi="仿宋" w:eastAsia="仿宋_GB2312"/>
          <w:color w:val="auto"/>
          <w:sz w:val="32"/>
          <w:szCs w:val="32"/>
        </w:rPr>
        <w:t>会同福清市财政局</w:t>
      </w:r>
      <w:bookmarkEnd w:id="4"/>
      <w:r>
        <w:rPr>
          <w:rFonts w:hint="eastAsia" w:ascii="仿宋_GB2312" w:hAnsi="仿宋" w:eastAsia="仿宋_GB2312"/>
          <w:color w:val="auto"/>
          <w:sz w:val="32"/>
          <w:szCs w:val="32"/>
        </w:rPr>
        <w:t>制定具体补助资金实施方案，并组织项目申报。符合申报条件的生产主体向福清市农业农村局提出书面申请，明确项目建设地点、项目建设内容及拟申请补助金额等，并提供相关证明材料。</w:t>
      </w:r>
    </w:p>
    <w:p w14:paraId="568296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（2）审核批复。福清市农业农村局</w:t>
      </w:r>
      <w:r>
        <w:rPr>
          <w:rFonts w:hint="eastAsia" w:ascii="仿宋_GB2312" w:hAnsi="仿宋" w:eastAsia="仿宋_GB2312"/>
          <w:color w:val="auto"/>
          <w:sz w:val="32"/>
          <w:szCs w:val="32"/>
          <w:lang w:val="en-US" w:eastAsia="zh-CN"/>
        </w:rPr>
        <w:t>会同福清市财政局组织项目审核。对符合条件的报市政府同意后，</w:t>
      </w:r>
      <w:r>
        <w:rPr>
          <w:rFonts w:hint="eastAsia" w:ascii="仿宋_GB2312" w:hAnsi="仿宋" w:eastAsia="仿宋_GB2312"/>
          <w:color w:val="auto"/>
          <w:sz w:val="32"/>
          <w:szCs w:val="32"/>
        </w:rPr>
        <w:t>会同福清市财政局</w:t>
      </w:r>
      <w:r>
        <w:rPr>
          <w:rFonts w:hint="eastAsia" w:ascii="仿宋_GB2312" w:hAnsi="仿宋" w:eastAsia="仿宋_GB2312"/>
          <w:color w:val="auto"/>
          <w:sz w:val="32"/>
          <w:szCs w:val="32"/>
          <w:lang w:val="en-US" w:eastAsia="zh-CN"/>
        </w:rPr>
        <w:t>下达立项</w:t>
      </w:r>
      <w:r>
        <w:rPr>
          <w:rFonts w:hint="eastAsia" w:ascii="仿宋_GB2312" w:hAnsi="仿宋" w:eastAsia="仿宋_GB2312"/>
          <w:color w:val="auto"/>
          <w:sz w:val="32"/>
          <w:szCs w:val="32"/>
        </w:rPr>
        <w:t>批复，并对补助对象进行公示。</w:t>
      </w:r>
    </w:p>
    <w:p w14:paraId="4F4CC5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FF0000"/>
          <w:sz w:val="32"/>
          <w:szCs w:val="32"/>
        </w:rPr>
      </w:pPr>
      <w:r>
        <w:rPr>
          <w:rFonts w:hint="eastAsia" w:ascii="仿宋_GB2312" w:hAnsi="仿宋" w:eastAsia="仿宋_GB2312"/>
          <w:color w:val="auto"/>
          <w:sz w:val="32"/>
          <w:szCs w:val="32"/>
        </w:rPr>
        <w:t>（3）项目验收。项目建设完成后，项目实施单位提出书面验收申请</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福清市农业农村局会同福清市财政局</w:t>
      </w:r>
      <w:r>
        <w:rPr>
          <w:rFonts w:hint="eastAsia" w:ascii="仿宋_GB2312" w:hAnsi="仿宋" w:eastAsia="仿宋_GB2312"/>
          <w:color w:val="auto"/>
          <w:sz w:val="32"/>
          <w:szCs w:val="32"/>
          <w:lang w:val="en-US" w:eastAsia="zh-CN"/>
        </w:rPr>
        <w:t>确定验收方案。由</w:t>
      </w:r>
      <w:r>
        <w:rPr>
          <w:rFonts w:hint="eastAsia" w:ascii="仿宋_GB2312" w:hAnsi="仿宋" w:eastAsia="仿宋_GB2312"/>
          <w:color w:val="auto"/>
          <w:sz w:val="32"/>
          <w:szCs w:val="32"/>
        </w:rPr>
        <w:t>福清市农业农村局组织专家现场验收，提出验收意见并公示。</w:t>
      </w:r>
    </w:p>
    <w:p w14:paraId="57D5313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（4）</w:t>
      </w:r>
      <w:r>
        <w:rPr>
          <w:rFonts w:hint="eastAsia" w:ascii="仿宋_GB2312" w:hAnsi="仿宋" w:eastAsia="仿宋_GB2312"/>
          <w:b w:val="0"/>
          <w:bCs w:val="0"/>
          <w:color w:val="auto"/>
          <w:sz w:val="32"/>
          <w:szCs w:val="32"/>
        </w:rPr>
        <w:t>资金拨付。</w:t>
      </w:r>
      <w:r>
        <w:rPr>
          <w:rFonts w:hint="eastAsia" w:ascii="仿宋_GB2312" w:hAnsi="仿宋" w:eastAsia="仿宋_GB2312"/>
          <w:color w:val="auto"/>
          <w:sz w:val="32"/>
          <w:szCs w:val="32"/>
        </w:rPr>
        <w:t>项目补助资金按照“先建后补”的方式拔付，在项目建设完成、通过验收并经公示无异议后拔付补助资金。</w:t>
      </w:r>
    </w:p>
    <w:p w14:paraId="7E94BEB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）主要材料包括：</w:t>
      </w:r>
    </w:p>
    <w:p w14:paraId="6958FF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①申请报告。</w:t>
      </w:r>
    </w:p>
    <w:p w14:paraId="6B0E399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②封面：“20××年中央农业产业发展资金（渔业发展支出方向）申报材料”、“申报项目类型：******”、“编报单位：******”、“编报日期： 年 月 日”。</w:t>
      </w:r>
    </w:p>
    <w:p w14:paraId="432A7B3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③材料总目录（标明各张表格、文件及所有附件材料的具体页码范围）。</w:t>
      </w:r>
    </w:p>
    <w:p w14:paraId="4800AB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④《20××年中央农业产业发展资金（渔业发展支出方向）水产品加工和仓储保鲜能力建设项目申报表》（附件2）和《企业20××年水产品加工和仓储保鲜能力建设项目专项资金汇总表汇总表》（附件3） 。</w:t>
      </w:r>
    </w:p>
    <w:p w14:paraId="2E083B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⑤营业执照副本和法定代表人居民身份证及其复印件。</w:t>
      </w:r>
    </w:p>
    <w:p w14:paraId="07B10C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⑥厂房租赁合同或房产证复印件</w:t>
      </w:r>
      <w:bookmarkStart w:id="5" w:name="_Hlk100820954"/>
    </w:p>
    <w:p w14:paraId="3FC5A9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⑦</w:t>
      </w:r>
      <w:bookmarkStart w:id="6" w:name="_Hlk100826708"/>
      <w:r>
        <w:rPr>
          <w:rFonts w:hint="eastAsia" w:ascii="仿宋_GB2312" w:hAnsi="仿宋" w:eastAsia="仿宋_GB2312"/>
          <w:color w:val="auto"/>
          <w:sz w:val="32"/>
          <w:szCs w:val="32"/>
        </w:rPr>
        <w:t>食品生产安全许可证及其复印件。</w:t>
      </w:r>
    </w:p>
    <w:p w14:paraId="44F022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⑧企业信用承诺书（附件4）。</w:t>
      </w:r>
    </w:p>
    <w:bookmarkEnd w:id="5"/>
    <w:bookmarkEnd w:id="6"/>
    <w:p w14:paraId="71C6985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⑨经福州市信用体系建设领导小组办公室初选入库第三方信用服务机构（附件5）出具的信用记录或信用报告。并经公安部门认定无涉黑涉恶记录。</w:t>
      </w:r>
    </w:p>
    <w:p w14:paraId="1F4127C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lang w:val="en-US" w:eastAsia="zh-CN"/>
        </w:rPr>
        <w:t>⑩</w:t>
      </w:r>
      <w:r>
        <w:rPr>
          <w:rFonts w:hint="eastAsia" w:ascii="仿宋_GB2312" w:hAnsi="仿宋" w:eastAsia="仿宋_GB2312"/>
          <w:color w:val="auto"/>
          <w:sz w:val="32"/>
          <w:szCs w:val="32"/>
        </w:rPr>
        <w:t>项目需要的其他相关证明材料。</w:t>
      </w:r>
    </w:p>
    <w:p w14:paraId="734BF5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提供会计师事务所出具的项目《专项审计报告》（《专项审计报告》须列出项目发票清单、付款情况，并对项目发票、付款情况的真实性和有效性进行核查）；国家税务总局查验平台上发票查验结果截图；提供与项目相关的发票、合同、有效付款凭证及设备、设备铭牌照片4张以上等相关佐证材料。</w:t>
      </w:r>
    </w:p>
    <w:p w14:paraId="7F53BBC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所有申报材料必须统一使用A4纸张打印或复印胶装成册，加盖骑缝章。报送申报材料时需随附申报材料电子文档的光盘，并确保纸质材料与电子文档保持一致。纸质材料一式三份。</w:t>
      </w:r>
    </w:p>
    <w:p w14:paraId="697FA78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b/>
          <w:bCs/>
          <w:color w:val="auto"/>
          <w:sz w:val="32"/>
          <w:szCs w:val="32"/>
        </w:rPr>
      </w:pPr>
      <w:r>
        <w:rPr>
          <w:rFonts w:hint="eastAsia" w:ascii="仿宋_GB2312" w:hAnsi="仿宋" w:eastAsia="仿宋_GB2312"/>
          <w:b/>
          <w:bCs/>
          <w:color w:val="auto"/>
          <w:sz w:val="32"/>
          <w:szCs w:val="32"/>
          <w:lang w:val="en-US" w:eastAsia="zh-CN"/>
        </w:rPr>
        <w:t>三</w:t>
      </w:r>
      <w:r>
        <w:rPr>
          <w:rFonts w:hint="eastAsia" w:ascii="仿宋_GB2312" w:hAnsi="仿宋" w:eastAsia="仿宋_GB2312"/>
          <w:b/>
          <w:bCs/>
          <w:color w:val="auto"/>
          <w:sz w:val="32"/>
          <w:szCs w:val="32"/>
        </w:rPr>
        <w:t>、监督检查</w:t>
      </w:r>
    </w:p>
    <w:p w14:paraId="61BF681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1.申报单位要确保所有申报材料的真实性、准确性，并确保专项资金专款专用。</w:t>
      </w:r>
    </w:p>
    <w:p w14:paraId="1A02D3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2.项目实施单位存在弄虚作假、套取资金等违法违规现象的，一经查实，取消补助资格，且三年内不予受理该单位申报财政扶持项目。对发现问题的项目，视情况减拨、停拨直至追回已拨的专项资金。</w:t>
      </w:r>
    </w:p>
    <w:p w14:paraId="3908DB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auto"/>
          <w:sz w:val="32"/>
          <w:szCs w:val="32"/>
        </w:rPr>
      </w:pPr>
      <w:r>
        <w:rPr>
          <w:rFonts w:hint="eastAsia" w:ascii="仿宋_GB2312" w:hAnsi="仿宋" w:eastAsia="仿宋_GB2312"/>
          <w:color w:val="auto"/>
          <w:sz w:val="32"/>
          <w:szCs w:val="32"/>
        </w:rPr>
        <w:t>3.企业所获得的补助资金应按照规定的使用范围，并确保全部用于本项目的支出。福清市农业农村局会同福清市财政局对专项资金使用情况进行监督检查和绩效评价，保证专项资金及时、足额到位，专款专用，防止挤占挪用。</w:t>
      </w:r>
    </w:p>
    <w:p w14:paraId="5B89BBB8">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仿宋" w:eastAsia="仿宋_GB2312"/>
          <w:b/>
          <w:bCs/>
          <w:color w:val="auto"/>
          <w:sz w:val="32"/>
          <w:szCs w:val="32"/>
        </w:rPr>
      </w:pPr>
      <w:r>
        <w:rPr>
          <w:rFonts w:hint="eastAsia" w:ascii="仿宋_GB2312" w:hAnsi="仿宋" w:eastAsia="仿宋_GB2312"/>
          <w:b/>
          <w:bCs/>
          <w:color w:val="auto"/>
          <w:sz w:val="32"/>
          <w:szCs w:val="32"/>
          <w:lang w:val="en-US" w:eastAsia="zh-CN"/>
        </w:rPr>
        <w:t>四</w:t>
      </w:r>
      <w:r>
        <w:rPr>
          <w:rFonts w:hint="eastAsia" w:ascii="仿宋_GB2312" w:hAnsi="仿宋" w:eastAsia="仿宋_GB2312"/>
          <w:b/>
          <w:bCs/>
          <w:color w:val="auto"/>
          <w:sz w:val="32"/>
          <w:szCs w:val="32"/>
        </w:rPr>
        <w:t>、本方案由福清市农业农村局、福清市财政局负责具体解释。</w:t>
      </w:r>
    </w:p>
    <w:p w14:paraId="2556866D">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仿宋" w:eastAsia="仿宋_GB2312"/>
          <w:color w:val="auto"/>
          <w:sz w:val="32"/>
          <w:szCs w:val="32"/>
        </w:rPr>
      </w:pPr>
      <w:r>
        <w:rPr>
          <w:rFonts w:hint="eastAsia" w:ascii="仿宋_GB2312" w:hAnsi="仿宋" w:eastAsia="仿宋_GB2312"/>
          <w:b/>
          <w:bCs/>
          <w:color w:val="auto"/>
          <w:sz w:val="32"/>
          <w:szCs w:val="32"/>
        </w:rPr>
        <w:t>附件：</w:t>
      </w:r>
      <w:r>
        <w:rPr>
          <w:rFonts w:hint="eastAsia" w:ascii="仿宋_GB2312" w:hAnsi="仿宋" w:eastAsia="仿宋_GB2312"/>
          <w:color w:val="auto"/>
          <w:sz w:val="32"/>
          <w:szCs w:val="32"/>
        </w:rPr>
        <w:t>1、水产品加工和仓储保鲜设备补助类型及标准</w:t>
      </w:r>
    </w:p>
    <w:p w14:paraId="4BFD68F6">
      <w:pPr>
        <w:keepNext w:val="0"/>
        <w:keepLines w:val="0"/>
        <w:pageBreakBefore w:val="0"/>
        <w:widowControl/>
        <w:kinsoku/>
        <w:wordWrap/>
        <w:overflowPunct/>
        <w:topLinePunct w:val="0"/>
        <w:autoSpaceDE/>
        <w:autoSpaceDN/>
        <w:bidi w:val="0"/>
        <w:adjustRightInd/>
        <w:snapToGrid/>
        <w:spacing w:line="560" w:lineRule="exact"/>
        <w:ind w:left="1596" w:leftChars="760" w:firstLine="0" w:firstLineChars="0"/>
        <w:jc w:val="left"/>
        <w:textAlignment w:val="auto"/>
        <w:rPr>
          <w:rFonts w:ascii="仿宋_GB2312" w:hAnsi="仿宋" w:eastAsia="仿宋_GB2312"/>
          <w:color w:val="auto"/>
          <w:sz w:val="32"/>
          <w:szCs w:val="32"/>
        </w:rPr>
      </w:pPr>
      <w:r>
        <w:rPr>
          <w:rFonts w:hint="eastAsia" w:ascii="仿宋_GB2312" w:hAnsi="仿宋" w:eastAsia="仿宋_GB2312"/>
          <w:color w:val="auto"/>
          <w:sz w:val="32"/>
          <w:szCs w:val="32"/>
        </w:rPr>
        <w:t>2、20××年中央农业产业发展资金（渔业发展支出方向）水产品加工和仓储保鲜能力建设项目申报表</w:t>
      </w:r>
    </w:p>
    <w:p w14:paraId="11D0DAE3">
      <w:pPr>
        <w:keepNext w:val="0"/>
        <w:keepLines w:val="0"/>
        <w:pageBreakBefore w:val="0"/>
        <w:widowControl/>
        <w:kinsoku/>
        <w:wordWrap/>
        <w:overflowPunct/>
        <w:topLinePunct w:val="0"/>
        <w:autoSpaceDE/>
        <w:autoSpaceDN/>
        <w:bidi w:val="0"/>
        <w:adjustRightInd/>
        <w:snapToGrid/>
        <w:spacing w:line="560" w:lineRule="exact"/>
        <w:ind w:left="1596" w:leftChars="760" w:firstLine="0" w:firstLineChars="0"/>
        <w:jc w:val="left"/>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3、企业20××年水产品加工和仓储保鲜能力建设项目专项资金汇总表汇总表</w:t>
      </w:r>
    </w:p>
    <w:p w14:paraId="0F252CBA">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ascii="仿宋_GB2312" w:hAnsi="仿宋" w:eastAsia="仿宋_GB2312"/>
          <w:color w:val="auto"/>
          <w:sz w:val="32"/>
          <w:szCs w:val="32"/>
        </w:rPr>
      </w:pPr>
      <w:r>
        <w:rPr>
          <w:rFonts w:hint="eastAsia" w:ascii="仿宋_GB2312" w:hAnsi="仿宋" w:eastAsia="仿宋_GB2312"/>
          <w:color w:val="auto"/>
          <w:sz w:val="32"/>
          <w:szCs w:val="32"/>
        </w:rPr>
        <w:t>4、信用承诺书</w:t>
      </w:r>
    </w:p>
    <w:p w14:paraId="3870F6F6">
      <w:pPr>
        <w:keepNext w:val="0"/>
        <w:keepLines w:val="0"/>
        <w:pageBreakBefore w:val="0"/>
        <w:widowControl/>
        <w:kinsoku/>
        <w:wordWrap/>
        <w:overflowPunct/>
        <w:topLinePunct w:val="0"/>
        <w:autoSpaceDE/>
        <w:autoSpaceDN/>
        <w:bidi w:val="0"/>
        <w:adjustRightInd/>
        <w:snapToGrid/>
        <w:spacing w:line="560" w:lineRule="exact"/>
        <w:ind w:firstLine="1600" w:firstLineChars="500"/>
        <w:jc w:val="left"/>
        <w:textAlignment w:val="auto"/>
        <w:rPr>
          <w:rFonts w:ascii="仿宋_GB2312" w:hAnsi="仿宋" w:eastAsia="仿宋_GB2312"/>
          <w:color w:val="auto"/>
          <w:sz w:val="32"/>
          <w:szCs w:val="32"/>
        </w:rPr>
      </w:pPr>
      <w:r>
        <w:rPr>
          <w:rFonts w:hint="eastAsia" w:ascii="仿宋_GB2312" w:hAnsi="仿宋" w:eastAsia="仿宋_GB2312"/>
          <w:color w:val="auto"/>
          <w:sz w:val="32"/>
          <w:szCs w:val="32"/>
        </w:rPr>
        <w:t>5、福州市第三方信用服务机构名单</w:t>
      </w:r>
    </w:p>
    <w:p w14:paraId="1E2BA102">
      <w:pPr>
        <w:keepNext w:val="0"/>
        <w:keepLines w:val="0"/>
        <w:pageBreakBefore w:val="0"/>
        <w:widowControl/>
        <w:kinsoku/>
        <w:wordWrap/>
        <w:overflowPunct/>
        <w:topLinePunct w:val="0"/>
        <w:autoSpaceDE/>
        <w:autoSpaceDN/>
        <w:bidi w:val="0"/>
        <w:adjustRightInd/>
        <w:snapToGrid/>
        <w:spacing w:line="560" w:lineRule="exact"/>
        <w:ind w:left="1596" w:leftChars="760" w:firstLine="0" w:firstLineChars="0"/>
        <w:jc w:val="left"/>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6、福清市水产品加工和仓储保鲜能力建设项目申报汇总表</w:t>
      </w:r>
    </w:p>
    <w:p w14:paraId="4F043F83">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br w:type="page"/>
      </w:r>
    </w:p>
    <w:p w14:paraId="29A4A8D5">
      <w:pPr>
        <w:widowControl/>
        <w:spacing w:line="560" w:lineRule="exact"/>
        <w:ind w:firstLine="640" w:firstLineChars="200"/>
        <w:jc w:val="left"/>
        <w:rPr>
          <w:rFonts w:hint="eastAsia" w:ascii="仿宋_GB2312" w:hAnsi="仿宋" w:eastAsia="仿宋_GB2312"/>
          <w:color w:val="auto"/>
          <w:sz w:val="32"/>
          <w:szCs w:val="32"/>
        </w:rPr>
      </w:pPr>
    </w:p>
    <w:p w14:paraId="7D695456">
      <w:pPr>
        <w:widowControl/>
        <w:jc w:val="left"/>
        <w:rPr>
          <w:rFonts w:ascii="楷体_GB2312" w:hAnsi="仿宋" w:eastAsia="楷体_GB2312"/>
          <w:b/>
          <w:bCs/>
          <w:color w:val="auto"/>
          <w:sz w:val="32"/>
          <w:szCs w:val="32"/>
        </w:rPr>
      </w:pPr>
      <w:r>
        <w:rPr>
          <w:rFonts w:hint="eastAsia" w:ascii="楷体_GB2312" w:hAnsi="仿宋" w:eastAsia="楷体_GB2312"/>
          <w:b/>
          <w:bCs/>
          <w:color w:val="auto"/>
          <w:sz w:val="32"/>
          <w:szCs w:val="32"/>
        </w:rPr>
        <w:t xml:space="preserve"> </w:t>
      </w:r>
      <w:r>
        <w:rPr>
          <w:rFonts w:hint="eastAsia" w:ascii="楷体_GB2312" w:hAnsi="黑体" w:eastAsia="楷体_GB2312"/>
          <w:color w:val="auto"/>
          <w:sz w:val="28"/>
          <w:szCs w:val="28"/>
        </w:rPr>
        <w:t>附件1</w:t>
      </w:r>
    </w:p>
    <w:p w14:paraId="6F243A1F">
      <w:pPr>
        <w:widowControl/>
        <w:jc w:val="center"/>
        <w:rPr>
          <w:rFonts w:ascii="方正小标宋简体" w:hAnsi="宋体" w:eastAsia="方正小标宋简体"/>
          <w:color w:val="auto"/>
          <w:sz w:val="44"/>
          <w:szCs w:val="44"/>
        </w:rPr>
      </w:pPr>
      <w:bookmarkStart w:id="7" w:name="_Hlk100819660"/>
      <w:r>
        <w:rPr>
          <w:rFonts w:hint="eastAsia" w:ascii="方正小标宋简体" w:hAnsi="宋体" w:eastAsia="方正小标宋简体"/>
          <w:color w:val="auto"/>
          <w:sz w:val="44"/>
          <w:szCs w:val="44"/>
        </w:rPr>
        <w:t>水产品加工和仓储保鲜设备补助类型及标准</w:t>
      </w:r>
      <w:bookmarkEnd w:id="7"/>
    </w:p>
    <w:p w14:paraId="72078636">
      <w:pPr>
        <w:widowControl/>
        <w:jc w:val="center"/>
        <w:rPr>
          <w:rFonts w:ascii="方正小标宋简体" w:hAnsi="宋体" w:eastAsia="方正小标宋简体"/>
          <w:color w:val="auto"/>
          <w:sz w:val="44"/>
          <w:szCs w:val="44"/>
        </w:rPr>
      </w:pPr>
    </w:p>
    <w:p w14:paraId="783DD8F6">
      <w:pPr>
        <w:widowControl/>
        <w:ind w:firstLine="643" w:firstLineChars="200"/>
        <w:jc w:val="left"/>
        <w:rPr>
          <w:rFonts w:ascii="仿宋_GB2312" w:hAnsi="仿宋" w:eastAsia="仿宋_GB2312"/>
          <w:b/>
          <w:bCs/>
          <w:color w:val="auto"/>
          <w:sz w:val="32"/>
          <w:szCs w:val="32"/>
        </w:rPr>
      </w:pPr>
      <w:r>
        <w:rPr>
          <w:rFonts w:hint="eastAsia" w:ascii="仿宋_GB2312" w:hAnsi="仿宋" w:eastAsia="仿宋_GB2312"/>
          <w:b/>
          <w:bCs/>
          <w:color w:val="auto"/>
          <w:sz w:val="32"/>
          <w:szCs w:val="32"/>
        </w:rPr>
        <w:t>一、原料处理设备</w:t>
      </w:r>
    </w:p>
    <w:p w14:paraId="00C7465E">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（一）全自动清洗设备</w:t>
      </w:r>
    </w:p>
    <w:p w14:paraId="7B3193F3">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设备要求：低能耗、高效率，每台清洗效率（处理力)≥1000千克/小时，洁净度≥90%。</w:t>
      </w:r>
    </w:p>
    <w:p w14:paraId="17AEE343">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（二）海藻全自动脱沙清洗设备</w:t>
      </w:r>
    </w:p>
    <w:p w14:paraId="39CAE7EB">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设备要求：带泥沙过滤收集系统，泥沙清除率≥95%，每台处理能力≥500千克/小时，破损率≤5%。</w:t>
      </w:r>
    </w:p>
    <w:p w14:paraId="44218DF6">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（三）全自动去鳞去内脏设备</w:t>
      </w:r>
    </w:p>
    <w:p w14:paraId="28D489F6">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设备要求：自动化程度高、连续式去鳞，鳞片去除率≥95%，每台去鳞效率（处理能力）≥1000千克/小时；内脏去除率≥90%，每台去内脏效率（处理能力）≥500千克/小时。</w:t>
      </w:r>
    </w:p>
    <w:p w14:paraId="584FC8D0">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（四）自动去壳剥虾机</w:t>
      </w:r>
    </w:p>
    <w:p w14:paraId="55BE3543">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设备要求：每台自动剥虾≥500千克/小时，去壳率≥95%，虾仁损耗率≤5%。</w:t>
      </w:r>
    </w:p>
    <w:p w14:paraId="4BAA4B43">
      <w:pPr>
        <w:widowControl/>
        <w:ind w:firstLine="643" w:firstLineChars="200"/>
        <w:rPr>
          <w:rFonts w:ascii="仿宋_GB2312" w:hAnsi="仿宋" w:eastAsia="仿宋_GB2312"/>
          <w:b/>
          <w:bCs/>
          <w:color w:val="auto"/>
          <w:sz w:val="32"/>
          <w:szCs w:val="32"/>
        </w:rPr>
      </w:pPr>
      <w:r>
        <w:rPr>
          <w:rFonts w:hint="eastAsia" w:ascii="仿宋_GB2312" w:hAnsi="仿宋" w:eastAsia="仿宋_GB2312"/>
          <w:b/>
          <w:bCs/>
          <w:color w:val="auto"/>
          <w:sz w:val="32"/>
          <w:szCs w:val="32"/>
        </w:rPr>
        <w:t>二、分级分割设备</w:t>
      </w:r>
    </w:p>
    <w:p w14:paraId="078D62CF">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（一）精准称重分选机</w:t>
      </w:r>
    </w:p>
    <w:p w14:paraId="03CD3F7B">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设备要求：全自动精准称重，每小时分选称重分选级别≥3级，分选精度±0.1克（干）/±1克（湿）。</w:t>
      </w:r>
    </w:p>
    <w:p w14:paraId="482CBE25">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（二）全自动分割、切片设备</w:t>
      </w:r>
    </w:p>
    <w:p w14:paraId="3073F99A">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设备要求：每台处理能力≥300千克/小时，精准率≥95%。包括全自动分割机、开背机、切片机等。</w:t>
      </w:r>
    </w:p>
    <w:p w14:paraId="3141319E">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（三）鱼糜加工设备</w:t>
      </w:r>
    </w:p>
    <w:p w14:paraId="4576ED11">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设备要求：破碎/打浆机（处理量</w:t>
      </w:r>
      <w:r>
        <w:rPr>
          <w:rFonts w:hint="eastAsia" w:ascii="仿宋_GB2312" w:hAnsi="仿宋" w:eastAsia="仿宋_GB2312"/>
          <w:b/>
          <w:bCs/>
          <w:color w:val="auto"/>
          <w:sz w:val="32"/>
          <w:szCs w:val="32"/>
        </w:rPr>
        <w:t>≥</w:t>
      </w:r>
      <w:r>
        <w:rPr>
          <w:rFonts w:hint="eastAsia" w:ascii="仿宋_GB2312" w:hAnsi="仿宋" w:eastAsia="仿宋_GB2312"/>
          <w:color w:val="auto"/>
          <w:sz w:val="32"/>
          <w:szCs w:val="32"/>
        </w:rPr>
        <w:t>20吨/小时），采肉机（每台处理能力≥500千克/小时，鱼糜制品成型机（重量偏差≤5%，每台产量</w:t>
      </w:r>
      <w:r>
        <w:rPr>
          <w:rFonts w:hint="eastAsia" w:ascii="仿宋_GB2312" w:hAnsi="仿宋" w:eastAsia="仿宋_GB2312"/>
          <w:b/>
          <w:bCs/>
          <w:color w:val="auto"/>
          <w:sz w:val="32"/>
          <w:szCs w:val="32"/>
        </w:rPr>
        <w:t>≥</w:t>
      </w:r>
      <w:r>
        <w:rPr>
          <w:rFonts w:hint="eastAsia" w:ascii="仿宋_GB2312" w:hAnsi="仿宋" w:eastAsia="仿宋_GB2312"/>
          <w:color w:val="auto"/>
          <w:sz w:val="32"/>
          <w:szCs w:val="32"/>
        </w:rPr>
        <w:t>50千克/小时）</w:t>
      </w:r>
    </w:p>
    <w:p w14:paraId="5B1CBE34">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（四）全自动滚揉机</w:t>
      </w:r>
    </w:p>
    <w:p w14:paraId="53C8470E">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设备要求：容积≥500L。</w:t>
      </w:r>
      <w:bookmarkStart w:id="8" w:name="_Hlk96521537"/>
    </w:p>
    <w:bookmarkEnd w:id="8"/>
    <w:p w14:paraId="624E280B">
      <w:pPr>
        <w:widowControl/>
        <w:ind w:firstLine="643" w:firstLineChars="200"/>
        <w:rPr>
          <w:rFonts w:ascii="仿宋_GB2312" w:hAnsi="仿宋" w:eastAsia="仿宋_GB2312"/>
          <w:b/>
          <w:bCs/>
          <w:color w:val="auto"/>
          <w:sz w:val="32"/>
          <w:szCs w:val="32"/>
        </w:rPr>
      </w:pPr>
      <w:r>
        <w:rPr>
          <w:rFonts w:hint="eastAsia" w:ascii="仿宋_GB2312" w:hAnsi="仿宋" w:eastAsia="仿宋_GB2312"/>
          <w:b/>
          <w:bCs/>
          <w:color w:val="auto"/>
          <w:sz w:val="32"/>
          <w:szCs w:val="32"/>
        </w:rPr>
        <w:t>三、包装冷冻设备</w:t>
      </w:r>
    </w:p>
    <w:p w14:paraId="6E26E5FE">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（一）全自动包装</w:t>
      </w:r>
    </w:p>
    <w:p w14:paraId="02AE92B2">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设备要求：自动完成产品包装、贴标，包装合格率≥98%。</w:t>
      </w:r>
    </w:p>
    <w:p w14:paraId="6447137E">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（二）全自动配重设备</w:t>
      </w:r>
    </w:p>
    <w:p w14:paraId="3FE83349">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设备要求：用于产品配重包装，可按预设的数量和重量进行精确配重，并自动输送至包装工位，高效解决人工多次配重效率低问题。生产效率≥45包/分钟。</w:t>
      </w:r>
    </w:p>
    <w:p w14:paraId="7AFE4227">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（三）快速冻结设备</w:t>
      </w:r>
    </w:p>
    <w:p w14:paraId="008966F6">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设备要求：液氮速冻设备、液体冷冻设备须达到快速冻结肌肉细胞不破损、产品锁鲜需求，其中：隧道式液氮速冻设备速冻能力≥500千克/小时，氮耗率小于1.5；双螺旋速冻设备（单冻）速冻能力≥1000千克/小时，冷量≥140KW。</w:t>
      </w:r>
    </w:p>
    <w:p w14:paraId="35C54D05">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（四）小型冷库配套设备</w:t>
      </w:r>
    </w:p>
    <w:p w14:paraId="720C9BE9">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设备要求：温度可保持在≤-18℃，公称容积≥100m³，制冷系统压缩机功率P</w:t>
      </w:r>
      <w:bookmarkStart w:id="9" w:name="_Hlk96521497"/>
      <w:r>
        <w:rPr>
          <w:rFonts w:hint="eastAsia" w:ascii="仿宋_GB2312" w:hAnsi="仿宋" w:eastAsia="仿宋_GB2312"/>
          <w:color w:val="auto"/>
          <w:sz w:val="32"/>
          <w:szCs w:val="32"/>
        </w:rPr>
        <w:t>≥</w:t>
      </w:r>
      <w:bookmarkEnd w:id="9"/>
      <w:r>
        <w:rPr>
          <w:rFonts w:hint="eastAsia" w:ascii="仿宋_GB2312" w:hAnsi="仿宋" w:eastAsia="仿宋_GB2312"/>
          <w:color w:val="auto"/>
          <w:sz w:val="32"/>
          <w:szCs w:val="32"/>
        </w:rPr>
        <w:t>3kW。</w:t>
      </w:r>
    </w:p>
    <w:p w14:paraId="1A7D8548">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(五)制冰机</w:t>
      </w:r>
    </w:p>
    <w:p w14:paraId="776F9526">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设备要求：制冰能力≥1吨/日。</w:t>
      </w:r>
    </w:p>
    <w:p w14:paraId="6B2F0B8B">
      <w:pPr>
        <w:widowControl/>
        <w:ind w:firstLine="643" w:firstLineChars="200"/>
        <w:rPr>
          <w:rFonts w:ascii="仿宋_GB2312" w:hAnsi="仿宋" w:eastAsia="仿宋_GB2312"/>
          <w:b/>
          <w:bCs/>
          <w:color w:val="auto"/>
          <w:sz w:val="32"/>
          <w:szCs w:val="32"/>
        </w:rPr>
      </w:pPr>
      <w:r>
        <w:rPr>
          <w:rFonts w:hint="eastAsia" w:ascii="仿宋_GB2312" w:hAnsi="仿宋" w:eastAsia="仿宋_GB2312"/>
          <w:b/>
          <w:bCs/>
          <w:color w:val="auto"/>
          <w:sz w:val="32"/>
          <w:szCs w:val="32"/>
        </w:rPr>
        <w:t>四、低温暂养设备</w:t>
      </w:r>
    </w:p>
    <w:p w14:paraId="44B65828">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（一）低温暂养设备</w:t>
      </w:r>
    </w:p>
    <w:p w14:paraId="6D676DC2">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设备要求：通过制冷系统控制水体温度保持在 5℃-15℃，暂养用水可循环使用，暂养池容量≥5吨。</w:t>
      </w:r>
    </w:p>
    <w:p w14:paraId="302E774B">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（二）生物过滤设备</w:t>
      </w:r>
    </w:p>
    <w:p w14:paraId="23D41148">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设备要求：用于吸收转化氨氮等有毒有害物质，水质达到暂养生物所需水质要求且循环使用。回用水水质氨氮控制在0.2mg/L以下、溶解氧在6mg/L以上。</w:t>
      </w:r>
    </w:p>
    <w:p w14:paraId="004DCE7B">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（三）固液分离机</w:t>
      </w:r>
    </w:p>
    <w:p w14:paraId="7C412C66">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设备要求：120目以上，每小时流量 600吨以下。</w:t>
      </w:r>
    </w:p>
    <w:p w14:paraId="2957784F">
      <w:pPr>
        <w:widowControl/>
        <w:ind w:firstLine="643" w:firstLineChars="200"/>
        <w:rPr>
          <w:rFonts w:ascii="仿宋_GB2312" w:hAnsi="仿宋" w:eastAsia="仿宋_GB2312"/>
          <w:b/>
          <w:bCs/>
          <w:color w:val="auto"/>
          <w:sz w:val="32"/>
          <w:szCs w:val="32"/>
        </w:rPr>
      </w:pPr>
      <w:r>
        <w:rPr>
          <w:rFonts w:hint="eastAsia" w:ascii="仿宋_GB2312" w:hAnsi="仿宋" w:eastAsia="仿宋_GB2312"/>
          <w:b/>
          <w:bCs/>
          <w:color w:val="auto"/>
          <w:sz w:val="32"/>
          <w:szCs w:val="32"/>
        </w:rPr>
        <w:t>五、其他类</w:t>
      </w:r>
    </w:p>
    <w:p w14:paraId="29FE5D7D">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（一）副产物利用类设备</w:t>
      </w:r>
    </w:p>
    <w:p w14:paraId="6F4F1EB7">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设备要求：用于加工副产物的酶解、发酵，浓缩等综合利用加工，可实现温度、转速等参数的拉制和监测，提高产品品质。处理能力</w:t>
      </w:r>
      <w:bookmarkStart w:id="10" w:name="_Hlk96522015"/>
      <w:r>
        <w:rPr>
          <w:rFonts w:hint="eastAsia" w:ascii="仿宋_GB2312" w:hAnsi="仿宋" w:eastAsia="仿宋_GB2312"/>
          <w:color w:val="auto"/>
          <w:sz w:val="32"/>
          <w:szCs w:val="32"/>
        </w:rPr>
        <w:t>≥</w:t>
      </w:r>
      <w:bookmarkEnd w:id="10"/>
      <w:r>
        <w:rPr>
          <w:rFonts w:hint="eastAsia" w:ascii="仿宋_GB2312" w:hAnsi="仿宋" w:eastAsia="仿宋_GB2312"/>
          <w:color w:val="auto"/>
          <w:sz w:val="32"/>
          <w:szCs w:val="32"/>
        </w:rPr>
        <w:t>1000L/批次。</w:t>
      </w:r>
    </w:p>
    <w:p w14:paraId="7B6BC3E9">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（二）废水处理类设备</w:t>
      </w:r>
    </w:p>
    <w:p w14:paraId="5752F606">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设备要求：按照水产品加工废水排放有关标准进行废水处理，日处理能力≥5吨。</w:t>
      </w:r>
    </w:p>
    <w:p w14:paraId="4BE8CA29">
      <w:pPr>
        <w:widowControl/>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（三）信息化类设备</w:t>
      </w:r>
    </w:p>
    <w:p w14:paraId="0CDDDF9B">
      <w:pPr>
        <w:widowControl/>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设备要求：建设适用于水产加工企业的信息化管理系统(MES 系统），打造冷链仓储物流、生产加工、精细化成本控制、销售渠道管理与全程质量追溯等体系。</w:t>
      </w:r>
    </w:p>
    <w:p w14:paraId="5898FBC2">
      <w:pPr>
        <w:widowControl/>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满足补助类型，但未明确设备要求的不做强制要求，按实际情况补助。</w:t>
      </w:r>
    </w:p>
    <w:p w14:paraId="28F318D0">
      <w:pPr>
        <w:widowControl/>
        <w:jc w:val="left"/>
        <w:rPr>
          <w:rFonts w:ascii="仿宋_GB2312" w:hAnsi="仿宋" w:eastAsia="仿宋_GB2312"/>
          <w:color w:val="auto"/>
          <w:sz w:val="32"/>
          <w:szCs w:val="32"/>
        </w:rPr>
      </w:pPr>
      <w:r>
        <w:rPr>
          <w:rFonts w:hint="eastAsia" w:ascii="仿宋_GB2312" w:hAnsi="仿宋" w:eastAsia="仿宋_GB2312"/>
          <w:color w:val="auto"/>
          <w:sz w:val="32"/>
          <w:szCs w:val="32"/>
        </w:rPr>
        <w:br w:type="page"/>
      </w:r>
    </w:p>
    <w:p w14:paraId="3DF975F8">
      <w:pPr>
        <w:widowControl/>
        <w:tabs>
          <w:tab w:val="left" w:pos="15930"/>
        </w:tabs>
        <w:jc w:val="left"/>
        <w:rPr>
          <w:rFonts w:ascii="楷体_GB2312" w:hAnsi="黑体" w:eastAsia="楷体_GB2312" w:cs="黑体"/>
          <w:bCs/>
          <w:color w:val="auto"/>
          <w:kern w:val="0"/>
          <w:sz w:val="28"/>
          <w:szCs w:val="28"/>
        </w:rPr>
      </w:pPr>
      <w:bookmarkStart w:id="11" w:name="_Hlk100819716"/>
      <w:r>
        <w:rPr>
          <w:rFonts w:hint="eastAsia" w:ascii="楷体_GB2312" w:hAnsi="黑体" w:eastAsia="楷体_GB2312" w:cs="黑体"/>
          <w:bCs/>
          <w:color w:val="auto"/>
          <w:kern w:val="0"/>
          <w:sz w:val="28"/>
          <w:szCs w:val="28"/>
        </w:rPr>
        <w:t>附件2</w:t>
      </w:r>
      <w:r>
        <w:rPr>
          <w:rFonts w:hint="eastAsia" w:ascii="楷体_GB2312" w:hAnsi="黑体" w:eastAsia="楷体_GB2312" w:cs="黑体"/>
          <w:bCs/>
          <w:color w:val="auto"/>
          <w:kern w:val="0"/>
          <w:sz w:val="28"/>
          <w:szCs w:val="28"/>
        </w:rPr>
        <w:tab/>
      </w:r>
    </w:p>
    <w:p w14:paraId="712AF674">
      <w:pPr>
        <w:widowControl/>
        <w:spacing w:before="156" w:beforeLines="50" w:after="156" w:afterLines="50" w:line="480" w:lineRule="auto"/>
        <w:jc w:val="center"/>
        <w:rPr>
          <w:rFonts w:hint="eastAsia" w:ascii="宋体" w:hAnsi="宋体" w:eastAsia="宋体" w:cs="宋体"/>
          <w:b/>
          <w:color w:val="auto"/>
          <w:kern w:val="0"/>
          <w:sz w:val="72"/>
          <w:u w:val="single"/>
        </w:rPr>
      </w:pPr>
      <w:bookmarkStart w:id="12" w:name="_Hlk100826819"/>
      <w:r>
        <w:rPr>
          <w:rFonts w:hint="eastAsia" w:ascii="宋体" w:hAnsi="宋体" w:eastAsia="宋体" w:cs="宋体"/>
          <w:b/>
          <w:color w:val="auto"/>
          <w:kern w:val="0"/>
          <w:sz w:val="72"/>
          <w:u w:val="single"/>
        </w:rPr>
        <w:t>20××年</w:t>
      </w:r>
    </w:p>
    <w:p w14:paraId="59023DF7">
      <w:pPr>
        <w:widowControl/>
        <w:spacing w:before="156" w:beforeLines="50" w:after="156" w:afterLines="50" w:line="480" w:lineRule="auto"/>
        <w:jc w:val="center"/>
        <w:rPr>
          <w:rFonts w:hint="eastAsia" w:ascii="宋体" w:hAnsi="宋体" w:eastAsia="宋体" w:cs="宋体"/>
          <w:b/>
          <w:color w:val="auto"/>
          <w:kern w:val="0"/>
          <w:sz w:val="72"/>
          <w:u w:val="none"/>
        </w:rPr>
      </w:pPr>
      <w:r>
        <w:rPr>
          <w:rFonts w:hint="eastAsia" w:ascii="宋体" w:hAnsi="宋体" w:eastAsia="宋体" w:cs="宋体"/>
          <w:b/>
          <w:color w:val="auto"/>
          <w:kern w:val="0"/>
          <w:sz w:val="72"/>
          <w:u w:val="none"/>
        </w:rPr>
        <w:t>中央农业产业发展资金</w:t>
      </w:r>
    </w:p>
    <w:p w14:paraId="609A3B81">
      <w:pPr>
        <w:widowControl/>
        <w:spacing w:before="156" w:beforeLines="50" w:after="156" w:afterLines="50" w:line="480" w:lineRule="auto"/>
        <w:jc w:val="center"/>
        <w:rPr>
          <w:rFonts w:hint="eastAsia" w:ascii="宋体" w:hAnsi="宋体" w:eastAsia="宋体" w:cs="宋体"/>
          <w:b/>
          <w:color w:val="auto"/>
          <w:kern w:val="0"/>
          <w:sz w:val="72"/>
          <w:u w:val="none"/>
        </w:rPr>
      </w:pPr>
      <w:r>
        <w:rPr>
          <w:rFonts w:hint="eastAsia" w:ascii="宋体" w:hAnsi="宋体" w:eastAsia="宋体" w:cs="宋体"/>
          <w:b/>
          <w:color w:val="auto"/>
          <w:kern w:val="0"/>
          <w:sz w:val="72"/>
          <w:u w:val="none"/>
        </w:rPr>
        <w:t>（渔业发展支出方向）</w:t>
      </w:r>
      <w:bookmarkStart w:id="13" w:name="_Hlk96525410"/>
    </w:p>
    <w:p w14:paraId="28C64CF4">
      <w:pPr>
        <w:widowControl/>
        <w:spacing w:before="156" w:beforeLines="50" w:after="156" w:afterLines="50" w:line="480" w:lineRule="auto"/>
        <w:jc w:val="center"/>
        <w:rPr>
          <w:rFonts w:hint="eastAsia" w:ascii="宋体" w:hAnsi="宋体" w:eastAsia="宋体" w:cs="宋体"/>
          <w:b/>
          <w:color w:val="auto"/>
          <w:kern w:val="0"/>
          <w:sz w:val="44"/>
          <w:szCs w:val="44"/>
        </w:rPr>
      </w:pPr>
      <w:r>
        <w:rPr>
          <w:rFonts w:hint="eastAsia" w:ascii="宋体" w:hAnsi="宋体" w:eastAsia="宋体" w:cs="宋体"/>
          <w:b/>
          <w:color w:val="auto"/>
          <w:kern w:val="0"/>
          <w:sz w:val="44"/>
          <w:szCs w:val="44"/>
        </w:rPr>
        <w:t>水产品加工和仓储保鲜能力建设</w:t>
      </w:r>
      <w:bookmarkEnd w:id="13"/>
      <w:r>
        <w:rPr>
          <w:rFonts w:hint="eastAsia" w:ascii="宋体" w:hAnsi="宋体" w:eastAsia="宋体" w:cs="宋体"/>
          <w:b/>
          <w:color w:val="auto"/>
          <w:kern w:val="0"/>
          <w:sz w:val="44"/>
          <w:szCs w:val="44"/>
        </w:rPr>
        <w:t>项目</w:t>
      </w:r>
      <w:bookmarkEnd w:id="12"/>
    </w:p>
    <w:p w14:paraId="3A40C22C">
      <w:pPr>
        <w:widowControl/>
        <w:spacing w:before="156" w:beforeLines="50" w:after="156" w:afterLines="50" w:line="480" w:lineRule="auto"/>
        <w:jc w:val="center"/>
        <w:rPr>
          <w:rFonts w:hint="eastAsia" w:ascii="宋体" w:hAnsi="宋体" w:eastAsia="宋体" w:cs="宋体"/>
          <w:b/>
          <w:color w:val="auto"/>
          <w:kern w:val="0"/>
          <w:sz w:val="44"/>
          <w:szCs w:val="44"/>
        </w:rPr>
      </w:pPr>
    </w:p>
    <w:p w14:paraId="0E5ECC34">
      <w:pPr>
        <w:widowControl/>
        <w:spacing w:before="156" w:beforeLines="50" w:after="156" w:afterLines="50" w:line="480" w:lineRule="auto"/>
        <w:jc w:val="center"/>
        <w:rPr>
          <w:rFonts w:ascii="宋体" w:hAnsi="宋体" w:eastAsia="宋体" w:cs="宋体"/>
          <w:b/>
          <w:color w:val="auto"/>
          <w:kern w:val="0"/>
          <w:sz w:val="72"/>
          <w:szCs w:val="24"/>
        </w:rPr>
      </w:pPr>
      <w:r>
        <w:rPr>
          <w:rFonts w:hint="eastAsia" w:ascii="宋体" w:hAnsi="宋体" w:eastAsia="宋体" w:cs="宋体"/>
          <w:b/>
          <w:color w:val="auto"/>
          <w:kern w:val="0"/>
          <w:sz w:val="68"/>
          <w:szCs w:val="68"/>
        </w:rPr>
        <w:t xml:space="preserve">申 </w:t>
      </w:r>
      <w:r>
        <w:rPr>
          <w:rFonts w:ascii="宋体" w:hAnsi="宋体" w:eastAsia="宋体" w:cs="宋体"/>
          <w:b/>
          <w:color w:val="auto"/>
          <w:kern w:val="0"/>
          <w:sz w:val="68"/>
          <w:szCs w:val="68"/>
        </w:rPr>
        <w:t xml:space="preserve">  </w:t>
      </w:r>
      <w:r>
        <w:rPr>
          <w:rFonts w:hint="eastAsia" w:ascii="宋体" w:hAnsi="宋体" w:eastAsia="宋体" w:cs="宋体"/>
          <w:b/>
          <w:color w:val="auto"/>
          <w:kern w:val="0"/>
          <w:sz w:val="68"/>
          <w:szCs w:val="68"/>
        </w:rPr>
        <w:t xml:space="preserve">报 </w:t>
      </w:r>
      <w:r>
        <w:rPr>
          <w:rFonts w:ascii="宋体" w:hAnsi="宋体" w:eastAsia="宋体" w:cs="宋体"/>
          <w:b/>
          <w:color w:val="auto"/>
          <w:kern w:val="0"/>
          <w:sz w:val="68"/>
          <w:szCs w:val="68"/>
        </w:rPr>
        <w:t xml:space="preserve">  </w:t>
      </w:r>
      <w:r>
        <w:rPr>
          <w:rFonts w:hint="eastAsia" w:ascii="宋体" w:hAnsi="宋体" w:eastAsia="宋体" w:cs="宋体"/>
          <w:b/>
          <w:color w:val="auto"/>
          <w:kern w:val="0"/>
          <w:sz w:val="68"/>
          <w:szCs w:val="68"/>
        </w:rPr>
        <w:t>表</w:t>
      </w:r>
    </w:p>
    <w:bookmarkEnd w:id="11"/>
    <w:p w14:paraId="117D86BB">
      <w:pPr>
        <w:widowControl/>
        <w:rPr>
          <w:rFonts w:ascii="仿宋" w:hAnsi="仿宋" w:eastAsia="仿宋" w:cs="Times New Roman"/>
          <w:color w:val="auto"/>
          <w:kern w:val="0"/>
          <w:sz w:val="32"/>
          <w:szCs w:val="24"/>
        </w:rPr>
      </w:pPr>
    </w:p>
    <w:p w14:paraId="67D9DB13">
      <w:pPr>
        <w:widowControl/>
        <w:rPr>
          <w:rFonts w:ascii="仿宋" w:hAnsi="仿宋" w:eastAsia="仿宋" w:cs="Times New Roman"/>
          <w:color w:val="auto"/>
          <w:kern w:val="0"/>
          <w:sz w:val="32"/>
          <w:szCs w:val="24"/>
        </w:rPr>
      </w:pPr>
    </w:p>
    <w:p w14:paraId="517056DE">
      <w:pPr>
        <w:widowControl/>
        <w:rPr>
          <w:rFonts w:ascii="仿宋" w:hAnsi="仿宋" w:eastAsia="仿宋" w:cs="Times New Roman"/>
          <w:color w:val="auto"/>
          <w:kern w:val="0"/>
          <w:sz w:val="32"/>
          <w:szCs w:val="24"/>
        </w:rPr>
      </w:pPr>
    </w:p>
    <w:p w14:paraId="2FA514CB">
      <w:pPr>
        <w:widowControl/>
        <w:spacing w:line="1000" w:lineRule="exact"/>
        <w:ind w:firstLine="720"/>
        <w:rPr>
          <w:rFonts w:ascii="楷体_GB2312" w:hAnsi="楷体_GB2312" w:eastAsia="楷体_GB2312" w:cs="Times New Roman"/>
          <w:b/>
          <w:color w:val="auto"/>
          <w:kern w:val="0"/>
          <w:sz w:val="36"/>
          <w:szCs w:val="24"/>
        </w:rPr>
      </w:pPr>
      <w:r>
        <w:rPr>
          <w:rFonts w:hint="eastAsia" w:ascii="楷体_GB2312" w:hAnsi="楷体_GB2312" w:eastAsia="楷体_GB2312" w:cs="Times New Roman"/>
          <w:b/>
          <w:color w:val="auto"/>
          <w:kern w:val="0"/>
          <w:sz w:val="36"/>
          <w:szCs w:val="24"/>
        </w:rPr>
        <w:t xml:space="preserve">项目名称：     </w:t>
      </w:r>
      <w:r>
        <w:rPr>
          <w:rFonts w:hint="eastAsia" w:ascii="楷体_GB2312" w:hAnsi="楷体_GB2312" w:eastAsia="楷体_GB2312" w:cs="Times New Roman"/>
          <w:color w:val="auto"/>
          <w:kern w:val="0"/>
          <w:sz w:val="32"/>
          <w:szCs w:val="24"/>
        </w:rPr>
        <w:t xml:space="preserve">                                           </w:t>
      </w:r>
    </w:p>
    <w:p w14:paraId="14DBA2BD">
      <w:pPr>
        <w:widowControl/>
        <w:spacing w:line="1000" w:lineRule="exact"/>
        <w:ind w:firstLine="720"/>
        <w:rPr>
          <w:rFonts w:ascii="楷体_GB2312" w:hAnsi="楷体_GB2312" w:eastAsia="楷体_GB2312" w:cs="Times New Roman"/>
          <w:b/>
          <w:color w:val="auto"/>
          <w:kern w:val="0"/>
          <w:sz w:val="36"/>
          <w:szCs w:val="24"/>
        </w:rPr>
      </w:pPr>
      <w:r>
        <w:rPr>
          <w:rFonts w:hint="eastAsia" w:ascii="楷体_GB2312" w:hAnsi="楷体_GB2312" w:eastAsia="楷体_GB2312" w:cs="Times New Roman"/>
          <w:b/>
          <w:color w:val="auto"/>
          <w:kern w:val="0"/>
          <w:sz w:val="36"/>
          <w:szCs w:val="24"/>
        </w:rPr>
        <w:t>项目申报单位（盖章）：</w:t>
      </w:r>
      <w:r>
        <w:rPr>
          <w:rFonts w:hint="eastAsia" w:ascii="楷体_GB2312" w:hAnsi="楷体_GB2312" w:eastAsia="楷体_GB2312" w:cs="Times New Roman"/>
          <w:color w:val="auto"/>
          <w:kern w:val="0"/>
          <w:sz w:val="30"/>
          <w:szCs w:val="24"/>
        </w:rPr>
        <w:t xml:space="preserve">                       </w:t>
      </w:r>
    </w:p>
    <w:p w14:paraId="23758623">
      <w:pPr>
        <w:widowControl/>
        <w:spacing w:line="1000" w:lineRule="exact"/>
        <w:ind w:firstLine="706"/>
        <w:rPr>
          <w:rFonts w:ascii="楷体_GB2312" w:hAnsi="楷体_GB2312" w:eastAsia="楷体_GB2312" w:cs="Times New Roman"/>
          <w:b/>
          <w:color w:val="auto"/>
          <w:kern w:val="0"/>
          <w:sz w:val="36"/>
          <w:szCs w:val="24"/>
        </w:rPr>
      </w:pPr>
      <w:r>
        <w:rPr>
          <w:rFonts w:hint="eastAsia" w:ascii="楷体_GB2312" w:hAnsi="楷体_GB2312" w:eastAsia="楷体_GB2312" w:cs="Times New Roman"/>
          <w:b/>
          <w:color w:val="auto"/>
          <w:kern w:val="0"/>
          <w:sz w:val="36"/>
          <w:szCs w:val="24"/>
        </w:rPr>
        <w:t>项目负责人（签字）：</w:t>
      </w:r>
      <w:r>
        <w:rPr>
          <w:rFonts w:hint="eastAsia" w:ascii="楷体_GB2312" w:hAnsi="楷体_GB2312" w:eastAsia="楷体_GB2312" w:cs="Times New Roman"/>
          <w:b/>
          <w:color w:val="auto"/>
          <w:kern w:val="0"/>
          <w:sz w:val="32"/>
          <w:szCs w:val="24"/>
        </w:rPr>
        <w:t xml:space="preserve">       </w:t>
      </w:r>
      <w:r>
        <w:rPr>
          <w:rFonts w:hint="eastAsia" w:ascii="楷体_GB2312" w:hAnsi="楷体_GB2312" w:eastAsia="楷体_GB2312" w:cs="Times New Roman"/>
          <w:color w:val="auto"/>
          <w:kern w:val="0"/>
          <w:sz w:val="32"/>
          <w:szCs w:val="24"/>
        </w:rPr>
        <w:t xml:space="preserve">                             </w:t>
      </w:r>
    </w:p>
    <w:p w14:paraId="3050DA1F">
      <w:pPr>
        <w:widowControl/>
        <w:spacing w:line="1000" w:lineRule="exact"/>
        <w:ind w:firstLine="720"/>
        <w:rPr>
          <w:rFonts w:ascii="楷体_GB2312" w:hAnsi="楷体_GB2312" w:eastAsia="楷体_GB2312" w:cs="Times New Roman"/>
          <w:color w:val="auto"/>
          <w:kern w:val="0"/>
          <w:sz w:val="32"/>
          <w:szCs w:val="24"/>
        </w:rPr>
      </w:pPr>
      <w:r>
        <w:rPr>
          <w:rFonts w:hint="eastAsia" w:ascii="楷体_GB2312" w:hAnsi="楷体_GB2312" w:eastAsia="楷体_GB2312" w:cs="Times New Roman"/>
          <w:b/>
          <w:color w:val="auto"/>
          <w:kern w:val="0"/>
          <w:sz w:val="36"/>
          <w:szCs w:val="24"/>
        </w:rPr>
        <w:t>项目推荐单位（盖章）：</w:t>
      </w:r>
      <w:r>
        <w:rPr>
          <w:rFonts w:hint="eastAsia" w:ascii="楷体_GB2312" w:hAnsi="楷体_GB2312" w:eastAsia="楷体_GB2312" w:cs="Times New Roman"/>
          <w:b/>
          <w:color w:val="auto"/>
          <w:kern w:val="0"/>
          <w:sz w:val="32"/>
          <w:szCs w:val="24"/>
        </w:rPr>
        <w:t xml:space="preserve">       </w:t>
      </w:r>
      <w:r>
        <w:rPr>
          <w:rFonts w:hint="eastAsia" w:ascii="楷体_GB2312" w:hAnsi="楷体_GB2312" w:eastAsia="楷体_GB2312" w:cs="Times New Roman"/>
          <w:color w:val="auto"/>
          <w:kern w:val="0"/>
          <w:sz w:val="32"/>
          <w:szCs w:val="24"/>
        </w:rPr>
        <w:t xml:space="preserve">                          </w:t>
      </w:r>
    </w:p>
    <w:p w14:paraId="7A8E70A1">
      <w:pPr>
        <w:widowControl/>
        <w:spacing w:line="1000" w:lineRule="exact"/>
        <w:ind w:firstLine="720"/>
        <w:rPr>
          <w:rFonts w:ascii="楷体_GB2312" w:hAnsi="楷体_GB2312" w:eastAsia="楷体_GB2312" w:cs="Times New Roman"/>
          <w:b/>
          <w:color w:val="auto"/>
          <w:kern w:val="0"/>
          <w:sz w:val="36"/>
        </w:rPr>
      </w:pPr>
      <w:r>
        <w:rPr>
          <w:rFonts w:hint="eastAsia" w:ascii="楷体_GB2312" w:hAnsi="楷体_GB2312" w:eastAsia="楷体_GB2312" w:cs="Times New Roman"/>
          <w:b/>
          <w:color w:val="auto"/>
          <w:kern w:val="0"/>
          <w:sz w:val="36"/>
        </w:rPr>
        <w:t>项目申报时间：</w:t>
      </w:r>
    </w:p>
    <w:p w14:paraId="2857E228">
      <w:pPr>
        <w:widowControl/>
        <w:jc w:val="left"/>
        <w:rPr>
          <w:rFonts w:ascii="楷体_GB2312" w:hAnsi="楷体_GB2312" w:eastAsia="楷体_GB2312" w:cs="Times New Roman"/>
          <w:b/>
          <w:color w:val="auto"/>
          <w:kern w:val="0"/>
          <w:szCs w:val="21"/>
        </w:rPr>
      </w:pPr>
      <w:r>
        <w:rPr>
          <w:rFonts w:ascii="楷体_GB2312" w:hAnsi="楷体_GB2312" w:eastAsia="楷体_GB2312" w:cs="Times New Roman"/>
          <w:b/>
          <w:color w:val="auto"/>
          <w:kern w:val="0"/>
          <w:szCs w:val="21"/>
        </w:rPr>
        <w:br w:type="page"/>
      </w:r>
    </w:p>
    <w:tbl>
      <w:tblPr>
        <w:tblStyle w:val="5"/>
        <w:tblW w:w="0" w:type="auto"/>
        <w:jc w:val="center"/>
        <w:tblLayout w:type="fixed"/>
        <w:tblCellMar>
          <w:top w:w="0" w:type="dxa"/>
          <w:left w:w="108" w:type="dxa"/>
          <w:bottom w:w="0" w:type="dxa"/>
          <w:right w:w="108" w:type="dxa"/>
        </w:tblCellMar>
      </w:tblPr>
      <w:tblGrid>
        <w:gridCol w:w="569"/>
        <w:gridCol w:w="712"/>
        <w:gridCol w:w="715"/>
        <w:gridCol w:w="2638"/>
        <w:gridCol w:w="810"/>
        <w:gridCol w:w="1573"/>
        <w:gridCol w:w="2463"/>
      </w:tblGrid>
      <w:tr w14:paraId="501BE7F1">
        <w:tblPrEx>
          <w:tblCellMar>
            <w:top w:w="0" w:type="dxa"/>
            <w:left w:w="108" w:type="dxa"/>
            <w:bottom w:w="0" w:type="dxa"/>
            <w:right w:w="108" w:type="dxa"/>
          </w:tblCellMar>
        </w:tblPrEx>
        <w:trPr>
          <w:trHeight w:val="460" w:hRule="atLeast"/>
          <w:jc w:val="center"/>
        </w:trPr>
        <w:tc>
          <w:tcPr>
            <w:tcW w:w="1281" w:type="dxa"/>
            <w:gridSpan w:val="2"/>
            <w:tcBorders>
              <w:top w:val="single" w:color="000000" w:sz="4" w:space="0"/>
              <w:left w:val="single" w:color="000000" w:sz="4" w:space="0"/>
              <w:bottom w:val="single" w:color="000000" w:sz="4" w:space="0"/>
              <w:right w:val="single" w:color="000000" w:sz="4" w:space="0"/>
            </w:tcBorders>
            <w:vAlign w:val="center"/>
          </w:tcPr>
          <w:p w14:paraId="16C9DF5A">
            <w:pPr>
              <w:widowControl/>
              <w:spacing w:line="36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项目名称</w:t>
            </w:r>
          </w:p>
        </w:tc>
        <w:tc>
          <w:tcPr>
            <w:tcW w:w="4163" w:type="dxa"/>
            <w:gridSpan w:val="3"/>
            <w:tcBorders>
              <w:top w:val="single" w:color="000000" w:sz="4" w:space="0"/>
              <w:left w:val="nil"/>
              <w:bottom w:val="single" w:color="000000" w:sz="4" w:space="0"/>
              <w:right w:val="single" w:color="000000" w:sz="4" w:space="0"/>
            </w:tcBorders>
            <w:vAlign w:val="center"/>
          </w:tcPr>
          <w:p w14:paraId="6E3CA2CD">
            <w:pPr>
              <w:widowControl/>
              <w:spacing w:line="360" w:lineRule="exact"/>
              <w:jc w:val="center"/>
              <w:rPr>
                <w:rFonts w:ascii="仿宋_GB2312" w:hAnsi="仿宋_GB2312" w:eastAsia="仿宋_GB2312" w:cs="Times New Roman"/>
                <w:color w:val="auto"/>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14:paraId="560838E4">
            <w:pPr>
              <w:widowControl/>
              <w:spacing w:line="36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项目类别</w:t>
            </w:r>
          </w:p>
        </w:tc>
        <w:tc>
          <w:tcPr>
            <w:tcW w:w="2463" w:type="dxa"/>
            <w:tcBorders>
              <w:top w:val="single" w:color="000000" w:sz="4" w:space="0"/>
              <w:left w:val="nil"/>
              <w:bottom w:val="single" w:color="000000" w:sz="4" w:space="0"/>
              <w:right w:val="single" w:color="000000" w:sz="4" w:space="0"/>
            </w:tcBorders>
            <w:vAlign w:val="center"/>
          </w:tcPr>
          <w:p w14:paraId="4974CF11">
            <w:pPr>
              <w:widowControl/>
              <w:spacing w:line="360" w:lineRule="exact"/>
              <w:jc w:val="center"/>
              <w:rPr>
                <w:rFonts w:ascii="仿宋_GB2312" w:hAnsi="仿宋_GB2312" w:eastAsia="仿宋_GB2312" w:cs="Times New Roman"/>
                <w:color w:val="auto"/>
                <w:kern w:val="0"/>
                <w:sz w:val="24"/>
                <w:szCs w:val="24"/>
              </w:rPr>
            </w:pPr>
          </w:p>
        </w:tc>
      </w:tr>
      <w:tr w14:paraId="518ACD15">
        <w:tblPrEx>
          <w:tblCellMar>
            <w:top w:w="0" w:type="dxa"/>
            <w:left w:w="108" w:type="dxa"/>
            <w:bottom w:w="0" w:type="dxa"/>
            <w:right w:w="108" w:type="dxa"/>
          </w:tblCellMar>
        </w:tblPrEx>
        <w:trPr>
          <w:trHeight w:val="459" w:hRule="atLeast"/>
          <w:jc w:val="center"/>
        </w:trPr>
        <w:tc>
          <w:tcPr>
            <w:tcW w:w="1281" w:type="dxa"/>
            <w:gridSpan w:val="2"/>
            <w:tcBorders>
              <w:top w:val="single" w:color="000000" w:sz="4" w:space="0"/>
              <w:left w:val="single" w:color="000000" w:sz="4" w:space="0"/>
              <w:bottom w:val="single" w:color="000000" w:sz="4" w:space="0"/>
              <w:right w:val="single" w:color="000000" w:sz="4" w:space="0"/>
            </w:tcBorders>
            <w:vAlign w:val="center"/>
          </w:tcPr>
          <w:p w14:paraId="1AEF3380">
            <w:pPr>
              <w:widowControl/>
              <w:spacing w:line="36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承担单位</w:t>
            </w:r>
          </w:p>
        </w:tc>
        <w:tc>
          <w:tcPr>
            <w:tcW w:w="4163" w:type="dxa"/>
            <w:gridSpan w:val="3"/>
            <w:tcBorders>
              <w:top w:val="single" w:color="000000" w:sz="4" w:space="0"/>
              <w:left w:val="nil"/>
              <w:bottom w:val="single" w:color="000000" w:sz="4" w:space="0"/>
              <w:right w:val="single" w:color="000000" w:sz="4" w:space="0"/>
            </w:tcBorders>
            <w:vAlign w:val="center"/>
          </w:tcPr>
          <w:p w14:paraId="76F504F9">
            <w:pPr>
              <w:widowControl/>
              <w:spacing w:line="360" w:lineRule="exact"/>
              <w:jc w:val="center"/>
              <w:rPr>
                <w:rFonts w:ascii="仿宋_GB2312" w:hAnsi="仿宋_GB2312" w:eastAsia="仿宋_GB2312" w:cs="Times New Roman"/>
                <w:color w:val="auto"/>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14:paraId="432ED0AE">
            <w:pPr>
              <w:widowControl/>
              <w:spacing w:line="36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单位性质</w:t>
            </w:r>
          </w:p>
        </w:tc>
        <w:tc>
          <w:tcPr>
            <w:tcW w:w="2463" w:type="dxa"/>
            <w:tcBorders>
              <w:top w:val="single" w:color="000000" w:sz="4" w:space="0"/>
              <w:left w:val="nil"/>
              <w:bottom w:val="single" w:color="000000" w:sz="4" w:space="0"/>
              <w:right w:val="single" w:color="000000" w:sz="4" w:space="0"/>
            </w:tcBorders>
            <w:vAlign w:val="center"/>
          </w:tcPr>
          <w:p w14:paraId="61F5B848">
            <w:pPr>
              <w:widowControl/>
              <w:spacing w:line="360" w:lineRule="exact"/>
              <w:jc w:val="center"/>
              <w:rPr>
                <w:rFonts w:ascii="仿宋_GB2312" w:hAnsi="仿宋_GB2312" w:eastAsia="仿宋_GB2312" w:cs="Times New Roman"/>
                <w:color w:val="auto"/>
                <w:kern w:val="0"/>
                <w:sz w:val="24"/>
                <w:szCs w:val="24"/>
              </w:rPr>
            </w:pPr>
          </w:p>
        </w:tc>
      </w:tr>
      <w:tr w14:paraId="626AB453">
        <w:tblPrEx>
          <w:tblCellMar>
            <w:top w:w="0" w:type="dxa"/>
            <w:left w:w="108" w:type="dxa"/>
            <w:bottom w:w="0" w:type="dxa"/>
            <w:right w:w="108" w:type="dxa"/>
          </w:tblCellMar>
        </w:tblPrEx>
        <w:trPr>
          <w:trHeight w:val="487" w:hRule="atLeast"/>
          <w:jc w:val="center"/>
        </w:trPr>
        <w:tc>
          <w:tcPr>
            <w:tcW w:w="1996" w:type="dxa"/>
            <w:gridSpan w:val="3"/>
            <w:tcBorders>
              <w:top w:val="single" w:color="000000" w:sz="4" w:space="0"/>
              <w:left w:val="single" w:color="000000" w:sz="4" w:space="0"/>
              <w:bottom w:val="single" w:color="000000" w:sz="4" w:space="0"/>
              <w:right w:val="single" w:color="000000" w:sz="4" w:space="0"/>
            </w:tcBorders>
            <w:vAlign w:val="center"/>
          </w:tcPr>
          <w:p w14:paraId="5A355557">
            <w:pPr>
              <w:widowControl/>
              <w:spacing w:line="36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项目实施地点</w:t>
            </w:r>
          </w:p>
        </w:tc>
        <w:tc>
          <w:tcPr>
            <w:tcW w:w="3448" w:type="dxa"/>
            <w:gridSpan w:val="2"/>
            <w:tcBorders>
              <w:top w:val="single" w:color="000000" w:sz="4" w:space="0"/>
              <w:left w:val="nil"/>
              <w:bottom w:val="single" w:color="000000" w:sz="4" w:space="0"/>
              <w:right w:val="single" w:color="000000" w:sz="4" w:space="0"/>
            </w:tcBorders>
            <w:vAlign w:val="center"/>
          </w:tcPr>
          <w:p w14:paraId="4A7331E3">
            <w:pPr>
              <w:widowControl/>
              <w:spacing w:line="360" w:lineRule="exact"/>
              <w:jc w:val="center"/>
              <w:rPr>
                <w:rFonts w:ascii="仿宋_GB2312" w:hAnsi="仿宋_GB2312" w:eastAsia="仿宋_GB2312" w:cs="Times New Roman"/>
                <w:color w:val="auto"/>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14:paraId="7CF143E9">
            <w:pPr>
              <w:widowControl/>
              <w:spacing w:line="36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法人代表</w:t>
            </w:r>
          </w:p>
        </w:tc>
        <w:tc>
          <w:tcPr>
            <w:tcW w:w="2463" w:type="dxa"/>
            <w:tcBorders>
              <w:top w:val="single" w:color="000000" w:sz="4" w:space="0"/>
              <w:left w:val="nil"/>
              <w:bottom w:val="single" w:color="000000" w:sz="4" w:space="0"/>
              <w:right w:val="single" w:color="000000" w:sz="4" w:space="0"/>
            </w:tcBorders>
            <w:vAlign w:val="center"/>
          </w:tcPr>
          <w:p w14:paraId="2D1F52AA">
            <w:pPr>
              <w:widowControl/>
              <w:spacing w:line="360" w:lineRule="exact"/>
              <w:jc w:val="center"/>
              <w:rPr>
                <w:rFonts w:ascii="仿宋_GB2312" w:hAnsi="仿宋_GB2312" w:eastAsia="仿宋_GB2312" w:cs="Times New Roman"/>
                <w:color w:val="auto"/>
                <w:kern w:val="0"/>
                <w:sz w:val="24"/>
                <w:szCs w:val="24"/>
              </w:rPr>
            </w:pPr>
          </w:p>
        </w:tc>
      </w:tr>
      <w:tr w14:paraId="5424C6A3">
        <w:tblPrEx>
          <w:tblCellMar>
            <w:top w:w="0" w:type="dxa"/>
            <w:left w:w="108" w:type="dxa"/>
            <w:bottom w:w="0" w:type="dxa"/>
            <w:right w:w="108" w:type="dxa"/>
          </w:tblCellMar>
        </w:tblPrEx>
        <w:trPr>
          <w:trHeight w:val="459" w:hRule="atLeast"/>
          <w:jc w:val="center"/>
        </w:trPr>
        <w:tc>
          <w:tcPr>
            <w:tcW w:w="1996" w:type="dxa"/>
            <w:gridSpan w:val="3"/>
            <w:tcBorders>
              <w:top w:val="single" w:color="000000" w:sz="4" w:space="0"/>
              <w:left w:val="single" w:color="000000" w:sz="4" w:space="0"/>
              <w:bottom w:val="single" w:color="000000" w:sz="4" w:space="0"/>
              <w:right w:val="single" w:color="000000" w:sz="4" w:space="0"/>
            </w:tcBorders>
            <w:vAlign w:val="center"/>
          </w:tcPr>
          <w:p w14:paraId="15B38942">
            <w:pPr>
              <w:widowControl/>
              <w:spacing w:line="36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承担单位地址</w:t>
            </w:r>
          </w:p>
        </w:tc>
        <w:tc>
          <w:tcPr>
            <w:tcW w:w="3448" w:type="dxa"/>
            <w:gridSpan w:val="2"/>
            <w:tcBorders>
              <w:top w:val="single" w:color="000000" w:sz="4" w:space="0"/>
              <w:left w:val="nil"/>
              <w:bottom w:val="single" w:color="000000" w:sz="4" w:space="0"/>
              <w:right w:val="single" w:color="000000" w:sz="4" w:space="0"/>
            </w:tcBorders>
            <w:vAlign w:val="center"/>
          </w:tcPr>
          <w:p w14:paraId="48BBCD45">
            <w:pPr>
              <w:widowControl/>
              <w:spacing w:line="360" w:lineRule="exact"/>
              <w:jc w:val="center"/>
              <w:rPr>
                <w:rFonts w:ascii="仿宋_GB2312" w:hAnsi="仿宋_GB2312" w:eastAsia="仿宋_GB2312" w:cs="Times New Roman"/>
                <w:color w:val="auto"/>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14:paraId="3E0EF3A7">
            <w:pPr>
              <w:widowControl/>
              <w:spacing w:line="36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主营产品</w:t>
            </w:r>
          </w:p>
        </w:tc>
        <w:tc>
          <w:tcPr>
            <w:tcW w:w="2463" w:type="dxa"/>
            <w:tcBorders>
              <w:top w:val="single" w:color="000000" w:sz="4" w:space="0"/>
              <w:left w:val="nil"/>
              <w:bottom w:val="single" w:color="000000" w:sz="4" w:space="0"/>
              <w:right w:val="single" w:color="000000" w:sz="4" w:space="0"/>
            </w:tcBorders>
            <w:vAlign w:val="center"/>
          </w:tcPr>
          <w:p w14:paraId="2F53C0D7">
            <w:pPr>
              <w:widowControl/>
              <w:spacing w:line="360" w:lineRule="exact"/>
              <w:jc w:val="center"/>
              <w:rPr>
                <w:rFonts w:ascii="仿宋_GB2312" w:hAnsi="仿宋_GB2312" w:eastAsia="仿宋_GB2312" w:cs="Times New Roman"/>
                <w:color w:val="auto"/>
                <w:kern w:val="0"/>
                <w:sz w:val="24"/>
                <w:szCs w:val="24"/>
              </w:rPr>
            </w:pPr>
          </w:p>
        </w:tc>
      </w:tr>
      <w:tr w14:paraId="491935F1">
        <w:tblPrEx>
          <w:tblCellMar>
            <w:top w:w="0" w:type="dxa"/>
            <w:left w:w="108" w:type="dxa"/>
            <w:bottom w:w="0" w:type="dxa"/>
            <w:right w:w="108" w:type="dxa"/>
          </w:tblCellMar>
        </w:tblPrEx>
        <w:trPr>
          <w:trHeight w:val="473" w:hRule="atLeast"/>
          <w:jc w:val="center"/>
        </w:trPr>
        <w:tc>
          <w:tcPr>
            <w:tcW w:w="1996" w:type="dxa"/>
            <w:gridSpan w:val="3"/>
            <w:tcBorders>
              <w:top w:val="single" w:color="000000" w:sz="4" w:space="0"/>
              <w:left w:val="single" w:color="000000" w:sz="4" w:space="0"/>
              <w:bottom w:val="single" w:color="000000" w:sz="4" w:space="0"/>
              <w:right w:val="single" w:color="000000" w:sz="4" w:space="0"/>
            </w:tcBorders>
            <w:vAlign w:val="center"/>
          </w:tcPr>
          <w:p w14:paraId="70681BCB">
            <w:pPr>
              <w:widowControl/>
              <w:spacing w:line="36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承担单位联系人</w:t>
            </w:r>
          </w:p>
        </w:tc>
        <w:tc>
          <w:tcPr>
            <w:tcW w:w="3448" w:type="dxa"/>
            <w:gridSpan w:val="2"/>
            <w:tcBorders>
              <w:top w:val="single" w:color="000000" w:sz="4" w:space="0"/>
              <w:left w:val="nil"/>
              <w:bottom w:val="single" w:color="000000" w:sz="4" w:space="0"/>
              <w:right w:val="single" w:color="000000" w:sz="4" w:space="0"/>
            </w:tcBorders>
            <w:vAlign w:val="center"/>
          </w:tcPr>
          <w:p w14:paraId="009DEC22">
            <w:pPr>
              <w:widowControl/>
              <w:spacing w:line="360" w:lineRule="exact"/>
              <w:jc w:val="center"/>
              <w:rPr>
                <w:rFonts w:ascii="仿宋_GB2312" w:hAnsi="仿宋_GB2312" w:eastAsia="仿宋_GB2312" w:cs="Times New Roman"/>
                <w:color w:val="auto"/>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14:paraId="0195E236">
            <w:pPr>
              <w:widowControl/>
              <w:spacing w:line="36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联系电话</w:t>
            </w:r>
          </w:p>
        </w:tc>
        <w:tc>
          <w:tcPr>
            <w:tcW w:w="2463" w:type="dxa"/>
            <w:tcBorders>
              <w:top w:val="single" w:color="000000" w:sz="4" w:space="0"/>
              <w:left w:val="nil"/>
              <w:bottom w:val="single" w:color="000000" w:sz="4" w:space="0"/>
              <w:right w:val="single" w:color="000000" w:sz="4" w:space="0"/>
            </w:tcBorders>
            <w:vAlign w:val="center"/>
          </w:tcPr>
          <w:p w14:paraId="610A19F5">
            <w:pPr>
              <w:widowControl/>
              <w:spacing w:line="360" w:lineRule="exact"/>
              <w:jc w:val="center"/>
              <w:rPr>
                <w:rFonts w:ascii="仿宋_GB2312" w:hAnsi="仿宋_GB2312" w:eastAsia="仿宋_GB2312" w:cs="Times New Roman"/>
                <w:color w:val="auto"/>
                <w:kern w:val="0"/>
                <w:sz w:val="24"/>
                <w:szCs w:val="24"/>
              </w:rPr>
            </w:pPr>
          </w:p>
        </w:tc>
      </w:tr>
      <w:tr w14:paraId="4B393626">
        <w:tblPrEx>
          <w:tblCellMar>
            <w:top w:w="0" w:type="dxa"/>
            <w:left w:w="108" w:type="dxa"/>
            <w:bottom w:w="0" w:type="dxa"/>
            <w:right w:w="108" w:type="dxa"/>
          </w:tblCellMar>
        </w:tblPrEx>
        <w:trPr>
          <w:trHeight w:val="586" w:hRule="atLeast"/>
          <w:jc w:val="center"/>
        </w:trPr>
        <w:tc>
          <w:tcPr>
            <w:tcW w:w="1996" w:type="dxa"/>
            <w:gridSpan w:val="3"/>
            <w:tcBorders>
              <w:top w:val="single" w:color="000000" w:sz="4" w:space="0"/>
              <w:left w:val="single" w:color="000000" w:sz="4" w:space="0"/>
              <w:bottom w:val="single" w:color="000000" w:sz="4" w:space="0"/>
              <w:right w:val="single" w:color="000000" w:sz="4" w:space="0"/>
            </w:tcBorders>
            <w:vAlign w:val="center"/>
          </w:tcPr>
          <w:p w14:paraId="039D57D0">
            <w:pPr>
              <w:widowControl/>
              <w:spacing w:line="36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上年度生产产量（吨）/（尾）</w:t>
            </w:r>
          </w:p>
        </w:tc>
        <w:tc>
          <w:tcPr>
            <w:tcW w:w="3448" w:type="dxa"/>
            <w:gridSpan w:val="2"/>
            <w:tcBorders>
              <w:top w:val="single" w:color="000000" w:sz="4" w:space="0"/>
              <w:left w:val="nil"/>
              <w:bottom w:val="single" w:color="000000" w:sz="4" w:space="0"/>
              <w:right w:val="single" w:color="000000" w:sz="4" w:space="0"/>
            </w:tcBorders>
            <w:vAlign w:val="center"/>
          </w:tcPr>
          <w:p w14:paraId="4C927050">
            <w:pPr>
              <w:widowControl/>
              <w:spacing w:line="360" w:lineRule="exact"/>
              <w:jc w:val="center"/>
              <w:rPr>
                <w:rFonts w:ascii="仿宋_GB2312" w:hAnsi="仿宋_GB2312" w:eastAsia="仿宋_GB2312" w:cs="Times New Roman"/>
                <w:color w:val="auto"/>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14:paraId="6A7E90BB">
            <w:pPr>
              <w:widowControl/>
              <w:spacing w:line="36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上年度产值（万元）</w:t>
            </w:r>
          </w:p>
        </w:tc>
        <w:tc>
          <w:tcPr>
            <w:tcW w:w="2463" w:type="dxa"/>
            <w:tcBorders>
              <w:top w:val="single" w:color="000000" w:sz="4" w:space="0"/>
              <w:left w:val="nil"/>
              <w:bottom w:val="single" w:color="000000" w:sz="4" w:space="0"/>
              <w:right w:val="single" w:color="000000" w:sz="4" w:space="0"/>
            </w:tcBorders>
            <w:vAlign w:val="center"/>
          </w:tcPr>
          <w:p w14:paraId="10FFC12C">
            <w:pPr>
              <w:widowControl/>
              <w:spacing w:line="360" w:lineRule="exact"/>
              <w:jc w:val="center"/>
              <w:rPr>
                <w:rFonts w:ascii="仿宋_GB2312" w:hAnsi="仿宋_GB2312" w:eastAsia="仿宋_GB2312" w:cs="Times New Roman"/>
                <w:color w:val="auto"/>
                <w:kern w:val="0"/>
                <w:sz w:val="24"/>
                <w:szCs w:val="24"/>
              </w:rPr>
            </w:pPr>
          </w:p>
        </w:tc>
      </w:tr>
      <w:tr w14:paraId="66705E45">
        <w:tblPrEx>
          <w:tblCellMar>
            <w:top w:w="0" w:type="dxa"/>
            <w:left w:w="108" w:type="dxa"/>
            <w:bottom w:w="0" w:type="dxa"/>
            <w:right w:w="108" w:type="dxa"/>
          </w:tblCellMar>
        </w:tblPrEx>
        <w:trPr>
          <w:trHeight w:val="586" w:hRule="atLeast"/>
          <w:jc w:val="center"/>
        </w:trPr>
        <w:tc>
          <w:tcPr>
            <w:tcW w:w="1996" w:type="dxa"/>
            <w:gridSpan w:val="3"/>
            <w:tcBorders>
              <w:top w:val="single" w:color="000000" w:sz="4" w:space="0"/>
              <w:left w:val="single" w:color="000000" w:sz="4" w:space="0"/>
              <w:bottom w:val="single" w:color="000000" w:sz="4" w:space="0"/>
              <w:right w:val="single" w:color="000000" w:sz="4" w:space="0"/>
            </w:tcBorders>
            <w:vAlign w:val="center"/>
          </w:tcPr>
          <w:p w14:paraId="1D7CBDD4">
            <w:pPr>
              <w:widowControl/>
              <w:spacing w:line="360" w:lineRule="exact"/>
              <w:ind w:left="-2" w:leftChars="-57" w:hanging="118" w:hangingChars="49"/>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投资规模</w:t>
            </w:r>
          </w:p>
          <w:p w14:paraId="4646F221">
            <w:pPr>
              <w:widowControl/>
              <w:spacing w:line="360" w:lineRule="exact"/>
              <w:ind w:left="-2" w:leftChars="-57" w:hanging="118" w:hangingChars="49"/>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（万元）</w:t>
            </w:r>
          </w:p>
        </w:tc>
        <w:tc>
          <w:tcPr>
            <w:tcW w:w="3448" w:type="dxa"/>
            <w:gridSpan w:val="2"/>
            <w:tcBorders>
              <w:top w:val="single" w:color="000000" w:sz="4" w:space="0"/>
              <w:left w:val="nil"/>
              <w:bottom w:val="single" w:color="000000" w:sz="4" w:space="0"/>
              <w:right w:val="single" w:color="000000" w:sz="4" w:space="0"/>
            </w:tcBorders>
            <w:vAlign w:val="center"/>
          </w:tcPr>
          <w:p w14:paraId="600C63EE">
            <w:pPr>
              <w:widowControl/>
              <w:spacing w:line="360" w:lineRule="exact"/>
              <w:jc w:val="center"/>
              <w:rPr>
                <w:rFonts w:ascii="仿宋_GB2312" w:hAnsi="仿宋_GB2312" w:eastAsia="仿宋_GB2312" w:cs="Times New Roman"/>
                <w:color w:val="auto"/>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14:paraId="6DD6A05E">
            <w:pPr>
              <w:widowControl/>
              <w:spacing w:line="36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申请专项资金（万元）</w:t>
            </w:r>
          </w:p>
        </w:tc>
        <w:tc>
          <w:tcPr>
            <w:tcW w:w="2463" w:type="dxa"/>
            <w:tcBorders>
              <w:top w:val="single" w:color="000000" w:sz="4" w:space="0"/>
              <w:left w:val="nil"/>
              <w:bottom w:val="single" w:color="000000" w:sz="4" w:space="0"/>
              <w:right w:val="single" w:color="000000" w:sz="4" w:space="0"/>
            </w:tcBorders>
            <w:vAlign w:val="center"/>
          </w:tcPr>
          <w:p w14:paraId="0CB25B80">
            <w:pPr>
              <w:widowControl/>
              <w:spacing w:line="360" w:lineRule="exact"/>
              <w:jc w:val="center"/>
              <w:rPr>
                <w:rFonts w:ascii="仿宋_GB2312" w:hAnsi="仿宋_GB2312" w:eastAsia="仿宋_GB2312" w:cs="Times New Roman"/>
                <w:color w:val="auto"/>
                <w:kern w:val="0"/>
                <w:sz w:val="24"/>
                <w:szCs w:val="24"/>
              </w:rPr>
            </w:pPr>
          </w:p>
        </w:tc>
      </w:tr>
      <w:tr w14:paraId="77AAE571">
        <w:tblPrEx>
          <w:tblCellMar>
            <w:top w:w="0" w:type="dxa"/>
            <w:left w:w="108" w:type="dxa"/>
            <w:bottom w:w="0" w:type="dxa"/>
            <w:right w:w="108" w:type="dxa"/>
          </w:tblCellMar>
        </w:tblPrEx>
        <w:trPr>
          <w:trHeight w:val="586" w:hRule="atLeast"/>
          <w:jc w:val="center"/>
        </w:trPr>
        <w:tc>
          <w:tcPr>
            <w:tcW w:w="1996" w:type="dxa"/>
            <w:gridSpan w:val="3"/>
            <w:tcBorders>
              <w:top w:val="single" w:color="000000" w:sz="4" w:space="0"/>
              <w:left w:val="single" w:color="000000" w:sz="4" w:space="0"/>
              <w:bottom w:val="single" w:color="000000" w:sz="4" w:space="0"/>
              <w:right w:val="single" w:color="000000" w:sz="4" w:space="0"/>
            </w:tcBorders>
            <w:vAlign w:val="center"/>
          </w:tcPr>
          <w:p w14:paraId="2F23A864">
            <w:pPr>
              <w:widowControl/>
              <w:spacing w:line="36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是否有自有水产养殖基地</w:t>
            </w:r>
          </w:p>
        </w:tc>
        <w:tc>
          <w:tcPr>
            <w:tcW w:w="3448" w:type="dxa"/>
            <w:gridSpan w:val="2"/>
            <w:tcBorders>
              <w:top w:val="single" w:color="000000" w:sz="4" w:space="0"/>
              <w:left w:val="nil"/>
              <w:bottom w:val="single" w:color="000000" w:sz="4" w:space="0"/>
              <w:right w:val="single" w:color="000000" w:sz="4" w:space="0"/>
            </w:tcBorders>
            <w:vAlign w:val="center"/>
          </w:tcPr>
          <w:p w14:paraId="6E4265CA">
            <w:pPr>
              <w:widowControl/>
              <w:spacing w:line="360" w:lineRule="exact"/>
              <w:jc w:val="center"/>
              <w:rPr>
                <w:rFonts w:ascii="仿宋_GB2312" w:hAnsi="仿宋_GB2312" w:eastAsia="仿宋_GB2312" w:cs="Times New Roman"/>
                <w:color w:val="auto"/>
                <w:kern w:val="0"/>
                <w:sz w:val="24"/>
                <w:szCs w:val="24"/>
              </w:rPr>
            </w:pPr>
          </w:p>
        </w:tc>
        <w:tc>
          <w:tcPr>
            <w:tcW w:w="1573" w:type="dxa"/>
            <w:tcBorders>
              <w:top w:val="single" w:color="000000" w:sz="4" w:space="0"/>
              <w:left w:val="nil"/>
              <w:bottom w:val="single" w:color="000000" w:sz="4" w:space="0"/>
              <w:right w:val="single" w:color="000000" w:sz="4" w:space="0"/>
            </w:tcBorders>
            <w:vAlign w:val="center"/>
          </w:tcPr>
          <w:p w14:paraId="4B82CB01">
            <w:pPr>
              <w:widowControl/>
              <w:spacing w:line="36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基地名称</w:t>
            </w:r>
          </w:p>
        </w:tc>
        <w:tc>
          <w:tcPr>
            <w:tcW w:w="2463" w:type="dxa"/>
            <w:tcBorders>
              <w:top w:val="single" w:color="000000" w:sz="4" w:space="0"/>
              <w:left w:val="nil"/>
              <w:bottom w:val="single" w:color="000000" w:sz="4" w:space="0"/>
              <w:right w:val="single" w:color="000000" w:sz="4" w:space="0"/>
            </w:tcBorders>
            <w:vAlign w:val="center"/>
          </w:tcPr>
          <w:p w14:paraId="534644A8">
            <w:pPr>
              <w:widowControl/>
              <w:spacing w:line="360" w:lineRule="exact"/>
              <w:jc w:val="center"/>
              <w:rPr>
                <w:rFonts w:ascii="仿宋_GB2312" w:hAnsi="仿宋_GB2312" w:eastAsia="仿宋_GB2312" w:cs="Times New Roman"/>
                <w:color w:val="auto"/>
                <w:kern w:val="0"/>
                <w:sz w:val="24"/>
                <w:szCs w:val="24"/>
              </w:rPr>
            </w:pPr>
          </w:p>
        </w:tc>
      </w:tr>
      <w:tr w14:paraId="23F46E28">
        <w:tblPrEx>
          <w:tblCellMar>
            <w:top w:w="0" w:type="dxa"/>
            <w:left w:w="108" w:type="dxa"/>
            <w:bottom w:w="0" w:type="dxa"/>
            <w:right w:w="108" w:type="dxa"/>
          </w:tblCellMar>
        </w:tblPrEx>
        <w:trPr>
          <w:trHeight w:val="2784"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14:paraId="783DCF42">
            <w:pPr>
              <w:widowControl/>
              <w:spacing w:line="30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项</w:t>
            </w:r>
          </w:p>
          <w:p w14:paraId="25727E43">
            <w:pPr>
              <w:widowControl/>
              <w:spacing w:line="30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目</w:t>
            </w:r>
          </w:p>
          <w:p w14:paraId="2A354626">
            <w:pPr>
              <w:widowControl/>
              <w:spacing w:line="30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主</w:t>
            </w:r>
          </w:p>
          <w:p w14:paraId="24DB9A2C">
            <w:pPr>
              <w:widowControl/>
              <w:spacing w:line="30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要</w:t>
            </w:r>
          </w:p>
          <w:p w14:paraId="0B9330B1">
            <w:pPr>
              <w:widowControl/>
              <w:spacing w:line="30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内</w:t>
            </w:r>
          </w:p>
          <w:p w14:paraId="21458B43">
            <w:pPr>
              <w:widowControl/>
              <w:spacing w:line="30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容</w:t>
            </w:r>
          </w:p>
          <w:p w14:paraId="55849D07">
            <w:pPr>
              <w:widowControl/>
              <w:spacing w:line="30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及</w:t>
            </w:r>
          </w:p>
          <w:p w14:paraId="6FDD4B2A">
            <w:pPr>
              <w:widowControl/>
              <w:spacing w:line="30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规</w:t>
            </w:r>
          </w:p>
          <w:p w14:paraId="090B17C5">
            <w:pPr>
              <w:widowControl/>
              <w:spacing w:line="30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模</w:t>
            </w:r>
          </w:p>
        </w:tc>
        <w:tc>
          <w:tcPr>
            <w:tcW w:w="8911" w:type="dxa"/>
            <w:gridSpan w:val="6"/>
            <w:tcBorders>
              <w:top w:val="single" w:color="000000" w:sz="4" w:space="0"/>
              <w:left w:val="nil"/>
              <w:bottom w:val="single" w:color="000000" w:sz="4" w:space="0"/>
              <w:right w:val="single" w:color="000000" w:sz="4" w:space="0"/>
            </w:tcBorders>
          </w:tcPr>
          <w:p w14:paraId="798C27C9">
            <w:pPr>
              <w:widowControl/>
              <w:spacing w:line="300" w:lineRule="exact"/>
              <w:ind w:firstLine="360"/>
              <w:rPr>
                <w:rFonts w:ascii="仿宋_GB2312" w:hAnsi="仿宋_GB2312" w:eastAsia="仿宋_GB2312" w:cs="Times New Roman"/>
                <w:color w:val="auto"/>
                <w:kern w:val="0"/>
                <w:sz w:val="24"/>
                <w:szCs w:val="24"/>
              </w:rPr>
            </w:pPr>
          </w:p>
          <w:p w14:paraId="0E9D54CA">
            <w:pPr>
              <w:widowControl/>
              <w:spacing w:line="300" w:lineRule="exact"/>
              <w:ind w:firstLine="480"/>
              <w:rPr>
                <w:rFonts w:ascii="仿宋_GB2312" w:hAnsi="仿宋_GB2312" w:eastAsia="仿宋_GB2312" w:cs="Times New Roman"/>
                <w:color w:val="auto"/>
                <w:kern w:val="0"/>
                <w:sz w:val="24"/>
                <w:szCs w:val="24"/>
              </w:rPr>
            </w:pPr>
          </w:p>
          <w:p w14:paraId="04EE20C9">
            <w:pPr>
              <w:widowControl/>
              <w:spacing w:line="300" w:lineRule="exact"/>
              <w:rPr>
                <w:rFonts w:ascii="仿宋_GB2312" w:hAnsi="仿宋_GB2312" w:eastAsia="仿宋_GB2312" w:cs="Times New Roman"/>
                <w:b/>
                <w:color w:val="auto"/>
                <w:kern w:val="0"/>
                <w:sz w:val="24"/>
                <w:szCs w:val="24"/>
              </w:rPr>
            </w:pPr>
          </w:p>
        </w:tc>
      </w:tr>
      <w:tr w14:paraId="5DC8AD4D">
        <w:tblPrEx>
          <w:tblCellMar>
            <w:top w:w="0" w:type="dxa"/>
            <w:left w:w="108" w:type="dxa"/>
            <w:bottom w:w="0" w:type="dxa"/>
            <w:right w:w="108" w:type="dxa"/>
          </w:tblCellMar>
        </w:tblPrEx>
        <w:trPr>
          <w:trHeight w:val="1335" w:hRule="atLeast"/>
          <w:jc w:val="center"/>
        </w:trPr>
        <w:tc>
          <w:tcPr>
            <w:tcW w:w="569" w:type="dxa"/>
            <w:tcBorders>
              <w:top w:val="single" w:color="000000" w:sz="4" w:space="0"/>
              <w:left w:val="single" w:color="000000" w:sz="4" w:space="0"/>
              <w:bottom w:val="single" w:color="000000" w:sz="4" w:space="0"/>
              <w:right w:val="single" w:color="000000" w:sz="4" w:space="0"/>
            </w:tcBorders>
            <w:vAlign w:val="center"/>
          </w:tcPr>
          <w:p w14:paraId="6822E626">
            <w:pPr>
              <w:widowControl/>
              <w:spacing w:line="30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预期目标</w:t>
            </w:r>
          </w:p>
        </w:tc>
        <w:tc>
          <w:tcPr>
            <w:tcW w:w="8911" w:type="dxa"/>
            <w:gridSpan w:val="6"/>
            <w:tcBorders>
              <w:top w:val="single" w:color="000000" w:sz="4" w:space="0"/>
              <w:left w:val="nil"/>
              <w:bottom w:val="single" w:color="000000" w:sz="4" w:space="0"/>
              <w:right w:val="single" w:color="000000" w:sz="4" w:space="0"/>
            </w:tcBorders>
          </w:tcPr>
          <w:p w14:paraId="20276721">
            <w:pPr>
              <w:widowControl/>
              <w:spacing w:line="300" w:lineRule="exact"/>
              <w:rPr>
                <w:rFonts w:ascii="仿宋_GB2312" w:hAnsi="仿宋_GB2312" w:eastAsia="仿宋_GB2312" w:cs="Times New Roman"/>
                <w:color w:val="auto"/>
                <w:kern w:val="0"/>
                <w:sz w:val="24"/>
                <w:szCs w:val="24"/>
              </w:rPr>
            </w:pPr>
            <w:r>
              <w:rPr>
                <w:rFonts w:hint="eastAsia" w:ascii="仿宋_GB2312" w:hAnsi="仿宋_GB2312" w:eastAsia="仿宋_GB2312" w:cs="Times New Roman"/>
                <w:color w:val="auto"/>
                <w:kern w:val="0"/>
                <w:sz w:val="24"/>
                <w:szCs w:val="24"/>
              </w:rPr>
              <w:t xml:space="preserve">  </w:t>
            </w:r>
          </w:p>
          <w:p w14:paraId="431E94A6">
            <w:pPr>
              <w:widowControl/>
              <w:spacing w:line="300" w:lineRule="exact"/>
              <w:ind w:firstLine="480"/>
              <w:jc w:val="left"/>
              <w:rPr>
                <w:rFonts w:ascii="仿宋_GB2312" w:hAnsi="仿宋_GB2312" w:eastAsia="仿宋_GB2312" w:cs="Times New Roman"/>
                <w:color w:val="auto"/>
                <w:kern w:val="0"/>
                <w:sz w:val="24"/>
                <w:szCs w:val="24"/>
              </w:rPr>
            </w:pPr>
          </w:p>
          <w:p w14:paraId="5E812537">
            <w:pPr>
              <w:widowControl/>
              <w:spacing w:line="300" w:lineRule="exact"/>
              <w:ind w:firstLine="360"/>
              <w:rPr>
                <w:rFonts w:ascii="仿宋_GB2312" w:hAnsi="仿宋_GB2312" w:eastAsia="仿宋_GB2312" w:cs="Times New Roman"/>
                <w:b/>
                <w:color w:val="auto"/>
                <w:kern w:val="0"/>
                <w:sz w:val="24"/>
                <w:szCs w:val="24"/>
              </w:rPr>
            </w:pPr>
          </w:p>
        </w:tc>
      </w:tr>
      <w:tr w14:paraId="6F9FB346">
        <w:tblPrEx>
          <w:tblCellMar>
            <w:top w:w="0" w:type="dxa"/>
            <w:left w:w="108" w:type="dxa"/>
            <w:bottom w:w="0" w:type="dxa"/>
            <w:right w:w="108" w:type="dxa"/>
          </w:tblCellMar>
        </w:tblPrEx>
        <w:trPr>
          <w:trHeight w:val="2127" w:hRule="atLeast"/>
          <w:jc w:val="center"/>
        </w:trPr>
        <w:tc>
          <w:tcPr>
            <w:tcW w:w="9480" w:type="dxa"/>
            <w:gridSpan w:val="7"/>
            <w:tcBorders>
              <w:top w:val="single" w:color="000000" w:sz="4" w:space="0"/>
              <w:left w:val="single" w:color="000000" w:sz="4" w:space="0"/>
              <w:bottom w:val="single" w:color="000000" w:sz="4" w:space="0"/>
              <w:right w:val="single" w:color="000000" w:sz="4" w:space="0"/>
            </w:tcBorders>
            <w:vAlign w:val="center"/>
          </w:tcPr>
          <w:p w14:paraId="138316F9">
            <w:pPr>
              <w:widowControl/>
              <w:spacing w:line="400" w:lineRule="exact"/>
              <w:jc w:val="center"/>
              <w:rPr>
                <w:rFonts w:ascii="仿宋_GB2312" w:hAnsi="仿宋_GB2312" w:eastAsia="仿宋_GB2312" w:cs="Times New Roman"/>
                <w:b/>
                <w:color w:val="auto"/>
                <w:kern w:val="0"/>
                <w:sz w:val="24"/>
                <w:szCs w:val="24"/>
              </w:rPr>
            </w:pPr>
            <w:r>
              <w:rPr>
                <w:rFonts w:hint="eastAsia" w:ascii="仿宋_GB2312" w:hAnsi="仿宋_GB2312" w:eastAsia="仿宋_GB2312" w:cs="Times New Roman"/>
                <w:b/>
                <w:color w:val="auto"/>
                <w:kern w:val="0"/>
                <w:sz w:val="24"/>
                <w:szCs w:val="24"/>
              </w:rPr>
              <w:t>申报单位声明</w:t>
            </w:r>
          </w:p>
          <w:p w14:paraId="6363E604">
            <w:pPr>
              <w:widowControl/>
              <w:spacing w:line="400" w:lineRule="exact"/>
              <w:ind w:firstLine="480"/>
              <w:rPr>
                <w:rFonts w:ascii="仿宋_GB2312" w:hAnsi="仿宋_GB2312" w:eastAsia="仿宋_GB2312" w:cs="Times New Roman"/>
                <w:color w:val="auto"/>
                <w:sz w:val="24"/>
                <w:szCs w:val="24"/>
              </w:rPr>
            </w:pPr>
            <w:r>
              <w:rPr>
                <w:rFonts w:hint="eastAsia" w:ascii="仿宋_GB2312" w:hAnsi="仿宋_GB2312" w:eastAsia="仿宋_GB2312" w:cs="Times New Roman"/>
                <w:color w:val="auto"/>
                <w:sz w:val="24"/>
                <w:szCs w:val="24"/>
              </w:rPr>
              <w:t>我单位承诺，在本项目申报过程中所提供材料的数据和申报内容真实有效，复印件与原件一致，如申报材料不实所引起的一切后果责任自负；且不重复、多头申报，并愿意接受政府有关部门的监督检查。</w:t>
            </w:r>
          </w:p>
          <w:p w14:paraId="7171BC42">
            <w:pPr>
              <w:widowControl/>
              <w:spacing w:line="400" w:lineRule="exact"/>
              <w:ind w:firstLine="480"/>
              <w:rPr>
                <w:rFonts w:ascii="仿宋_GB2312" w:hAnsi="仿宋_GB2312" w:eastAsia="仿宋_GB2312" w:cs="Times New Roman"/>
                <w:color w:val="auto"/>
                <w:kern w:val="0"/>
                <w:sz w:val="24"/>
                <w:szCs w:val="24"/>
              </w:rPr>
            </w:pPr>
            <w:r>
              <w:rPr>
                <w:rFonts w:hint="eastAsia" w:ascii="仿宋_GB2312" w:hAnsi="仿宋_GB2312" w:eastAsia="仿宋_GB2312" w:cs="Times New Roman"/>
                <w:color w:val="auto"/>
                <w:sz w:val="24"/>
                <w:szCs w:val="24"/>
              </w:rPr>
              <w:t xml:space="preserve">                                      </w:t>
            </w:r>
            <w:r>
              <w:rPr>
                <w:rFonts w:hint="eastAsia" w:ascii="仿宋_GB2312" w:hAnsi="仿宋_GB2312" w:eastAsia="仿宋_GB2312" w:cs="Times New Roman"/>
                <w:color w:val="auto"/>
                <w:kern w:val="0"/>
                <w:sz w:val="24"/>
                <w:szCs w:val="24"/>
              </w:rPr>
              <w:t>单位法人代表签字：</w:t>
            </w:r>
          </w:p>
          <w:p w14:paraId="796F95CF">
            <w:pPr>
              <w:widowControl/>
              <w:spacing w:line="560" w:lineRule="exact"/>
              <w:ind w:firstLine="5040"/>
              <w:rPr>
                <w:rFonts w:ascii="仿宋_GB2312" w:hAnsi="仿宋_GB2312" w:eastAsia="仿宋_GB2312" w:cs="Times New Roman"/>
                <w:color w:val="auto"/>
                <w:sz w:val="24"/>
              </w:rPr>
            </w:pPr>
            <w:r>
              <w:rPr>
                <w:rFonts w:hint="eastAsia" w:ascii="仿宋_GB2312" w:hAnsi="仿宋_GB2312" w:eastAsia="仿宋_GB2312" w:cs="Times New Roman"/>
                <w:color w:val="auto"/>
                <w:sz w:val="24"/>
              </w:rPr>
              <w:t>单位盖章：</w:t>
            </w:r>
          </w:p>
          <w:p w14:paraId="59060FDA">
            <w:pPr>
              <w:widowControl/>
              <w:spacing w:line="560" w:lineRule="exact"/>
              <w:ind w:firstLine="480"/>
              <w:rPr>
                <w:rFonts w:ascii="仿宋_GB2312" w:hAnsi="仿宋_GB2312" w:eastAsia="仿宋_GB2312" w:cs="Times New Roman"/>
                <w:color w:val="auto"/>
                <w:kern w:val="0"/>
                <w:sz w:val="24"/>
                <w:szCs w:val="24"/>
              </w:rPr>
            </w:pPr>
            <w:r>
              <w:rPr>
                <w:rFonts w:hint="eastAsia" w:ascii="仿宋_GB2312" w:hAnsi="仿宋_GB2312" w:eastAsia="仿宋_GB2312" w:cs="Times New Roman"/>
                <w:color w:val="auto"/>
                <w:sz w:val="24"/>
              </w:rPr>
              <w:t xml:space="preserve">                                             年    月    日</w:t>
            </w:r>
          </w:p>
        </w:tc>
      </w:tr>
      <w:tr w14:paraId="7B199228">
        <w:tblPrEx>
          <w:tblCellMar>
            <w:top w:w="0" w:type="dxa"/>
            <w:left w:w="108" w:type="dxa"/>
            <w:bottom w:w="0" w:type="dxa"/>
            <w:right w:w="108" w:type="dxa"/>
          </w:tblCellMar>
        </w:tblPrEx>
        <w:trPr>
          <w:trHeight w:val="2007" w:hRule="atLeast"/>
          <w:jc w:val="center"/>
        </w:trPr>
        <w:tc>
          <w:tcPr>
            <w:tcW w:w="4634" w:type="dxa"/>
            <w:gridSpan w:val="4"/>
            <w:tcBorders>
              <w:top w:val="single" w:color="000000" w:sz="4" w:space="0"/>
              <w:left w:val="single" w:color="000000" w:sz="4" w:space="0"/>
              <w:bottom w:val="single" w:color="000000" w:sz="4" w:space="0"/>
              <w:right w:val="single" w:color="auto" w:sz="4" w:space="0"/>
            </w:tcBorders>
            <w:vAlign w:val="center"/>
          </w:tcPr>
          <w:p w14:paraId="14604924">
            <w:pPr>
              <w:widowControl/>
              <w:rPr>
                <w:rFonts w:ascii="仿宋_GB2312" w:hAnsi="仿宋_GB2312" w:eastAsia="仿宋_GB2312" w:cs="Times New Roman"/>
                <w:color w:val="auto"/>
                <w:sz w:val="24"/>
              </w:rPr>
            </w:pPr>
            <w:r>
              <w:rPr>
                <w:rFonts w:hint="eastAsia" w:ascii="仿宋_GB2312" w:hAnsi="仿宋_GB2312" w:eastAsia="仿宋_GB2312" w:cs="Times New Roman"/>
                <w:color w:val="auto"/>
                <w:sz w:val="24"/>
              </w:rPr>
              <w:t>县(市)区海洋与渔业部门审核意见（公章）</w:t>
            </w:r>
          </w:p>
        </w:tc>
        <w:tc>
          <w:tcPr>
            <w:tcW w:w="4846" w:type="dxa"/>
            <w:gridSpan w:val="3"/>
            <w:tcBorders>
              <w:top w:val="single" w:color="000000" w:sz="4" w:space="0"/>
              <w:left w:val="single" w:color="auto" w:sz="4" w:space="0"/>
              <w:bottom w:val="single" w:color="000000" w:sz="4" w:space="0"/>
              <w:right w:val="single" w:color="000000" w:sz="4" w:space="0"/>
            </w:tcBorders>
            <w:vAlign w:val="center"/>
          </w:tcPr>
          <w:p w14:paraId="68D300C3">
            <w:pPr>
              <w:widowControl/>
              <w:ind w:firstLine="480" w:firstLineChars="200"/>
              <w:rPr>
                <w:rFonts w:ascii="仿宋_GB2312" w:hAnsi="仿宋_GB2312" w:eastAsia="仿宋_GB2312" w:cs="Times New Roman"/>
                <w:color w:val="auto"/>
                <w:sz w:val="24"/>
              </w:rPr>
            </w:pPr>
            <w:r>
              <w:rPr>
                <w:rFonts w:hint="eastAsia" w:ascii="仿宋_GB2312" w:hAnsi="仿宋_GB2312" w:eastAsia="仿宋_GB2312" w:cs="Times New Roman"/>
                <w:color w:val="auto"/>
                <w:sz w:val="24"/>
              </w:rPr>
              <w:t>县(市)区财政部门审核意见（公章）</w:t>
            </w:r>
          </w:p>
        </w:tc>
      </w:tr>
    </w:tbl>
    <w:p w14:paraId="5258158C">
      <w:pPr>
        <w:rPr>
          <w:rFonts w:ascii="仿宋" w:hAnsi="仿宋" w:eastAsia="仿宋" w:cs="仿宋"/>
          <w:color w:val="auto"/>
          <w:kern w:val="0"/>
          <w:sz w:val="32"/>
        </w:rPr>
        <w:sectPr>
          <w:footerReference r:id="rId3" w:type="default"/>
          <w:pgSz w:w="11906" w:h="16838"/>
          <w:pgMar w:top="1418" w:right="1418" w:bottom="1418" w:left="1418" w:header="851" w:footer="992" w:gutter="0"/>
          <w:cols w:space="720" w:num="1"/>
          <w:docGrid w:type="lines" w:linePitch="312" w:charSpace="0"/>
        </w:sectPr>
      </w:pPr>
    </w:p>
    <w:p w14:paraId="08E4E2C7">
      <w:pPr>
        <w:spacing w:line="560" w:lineRule="exact"/>
        <w:ind w:left="-108" w:leftChars="-405" w:hanging="742" w:hangingChars="265"/>
        <w:rPr>
          <w:rFonts w:ascii="楷体_GB2312" w:hAnsi="黑体" w:eastAsia="楷体_GB2312" w:cs="仿宋"/>
          <w:color w:val="auto"/>
          <w:kern w:val="0"/>
          <w:sz w:val="28"/>
          <w:szCs w:val="28"/>
        </w:rPr>
      </w:pPr>
      <w:r>
        <w:rPr>
          <w:rFonts w:hint="eastAsia" w:ascii="楷体_GB2312" w:hAnsi="黑体" w:eastAsia="楷体_GB2312" w:cs="仿宋"/>
          <w:color w:val="auto"/>
          <w:kern w:val="0"/>
          <w:sz w:val="28"/>
          <w:szCs w:val="28"/>
        </w:rPr>
        <w:t>附件3</w:t>
      </w:r>
    </w:p>
    <w:p w14:paraId="4B0E9F6C">
      <w:pPr>
        <w:ind w:left="-849" w:leftChars="-405" w:right="-764" w:rightChars="-364" w:hanging="1"/>
        <w:jc w:val="center"/>
        <w:rPr>
          <w:rFonts w:ascii="宋体" w:hAnsi="宋体" w:eastAsia="宋体" w:cs="仿宋"/>
          <w:b/>
          <w:bCs/>
          <w:color w:val="auto"/>
          <w:kern w:val="0"/>
          <w:sz w:val="36"/>
          <w:szCs w:val="36"/>
        </w:rPr>
      </w:pPr>
      <w:bookmarkStart w:id="14" w:name="_Hlk100819836"/>
      <w:r>
        <w:rPr>
          <w:rFonts w:hint="eastAsia" w:ascii="宋体" w:hAnsi="宋体" w:eastAsia="宋体" w:cs="仿宋"/>
          <w:b/>
          <w:bCs/>
          <w:color w:val="auto"/>
          <w:kern w:val="0"/>
          <w:sz w:val="36"/>
          <w:szCs w:val="36"/>
        </w:rPr>
        <w:t>申报企业</w:t>
      </w:r>
      <w:bookmarkStart w:id="15" w:name="_Hlk96526435"/>
      <w:r>
        <w:rPr>
          <w:rFonts w:hint="eastAsia" w:ascii="宋体" w:hAnsi="宋体" w:eastAsia="宋体" w:cs="仿宋"/>
          <w:b/>
          <w:bCs/>
          <w:color w:val="auto"/>
          <w:kern w:val="0"/>
          <w:sz w:val="36"/>
          <w:szCs w:val="36"/>
        </w:rPr>
        <w:t>水产品加工和仓储保鲜能力建设项目专项资金汇总表</w:t>
      </w:r>
      <w:bookmarkEnd w:id="15"/>
    </w:p>
    <w:bookmarkEnd w:id="14"/>
    <w:p w14:paraId="619EA697">
      <w:pPr>
        <w:spacing w:line="600" w:lineRule="exact"/>
        <w:ind w:left="-850" w:leftChars="-405" w:right="-907" w:rightChars="-432"/>
        <w:jc w:val="left"/>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单位全称（盖章）： </w:t>
      </w:r>
      <w:r>
        <w:rPr>
          <w:rFonts w:ascii="仿宋" w:hAnsi="仿宋" w:eastAsia="仿宋" w:cs="仿宋"/>
          <w:color w:val="auto"/>
          <w:kern w:val="0"/>
          <w:sz w:val="24"/>
          <w:szCs w:val="24"/>
        </w:rPr>
        <w:t xml:space="preserve">                                                  金额单位：万元                                               </w:t>
      </w:r>
    </w:p>
    <w:tbl>
      <w:tblPr>
        <w:tblStyle w:val="5"/>
        <w:tblW w:w="10064" w:type="dxa"/>
        <w:jc w:val="center"/>
        <w:tblLayout w:type="fixed"/>
        <w:tblCellMar>
          <w:top w:w="0" w:type="dxa"/>
          <w:left w:w="0" w:type="dxa"/>
          <w:bottom w:w="0" w:type="dxa"/>
          <w:right w:w="0" w:type="dxa"/>
        </w:tblCellMar>
      </w:tblPr>
      <w:tblGrid>
        <w:gridCol w:w="567"/>
        <w:gridCol w:w="1560"/>
        <w:gridCol w:w="2688"/>
        <w:gridCol w:w="1843"/>
        <w:gridCol w:w="1134"/>
        <w:gridCol w:w="1134"/>
        <w:gridCol w:w="1138"/>
      </w:tblGrid>
      <w:tr w14:paraId="5DB8ADF9">
        <w:tblPrEx>
          <w:tblCellMar>
            <w:top w:w="0" w:type="dxa"/>
            <w:left w:w="0" w:type="dxa"/>
            <w:bottom w:w="0" w:type="dxa"/>
            <w:right w:w="0" w:type="dxa"/>
          </w:tblCellMar>
        </w:tblPrEx>
        <w:trPr>
          <w:trHeight w:val="720" w:hRule="atLeast"/>
          <w:jc w:val="center"/>
        </w:trPr>
        <w:tc>
          <w:tcPr>
            <w:tcW w:w="5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EC0F10">
            <w:pPr>
              <w:widowControl/>
              <w:jc w:val="center"/>
              <w:textAlignment w:val="center"/>
              <w:rPr>
                <w:rFonts w:ascii="仿宋_GB2312" w:hAnsi="宋体" w:eastAsia="仿宋_GB2312" w:cs="宋体"/>
                <w:b/>
                <w:color w:val="auto"/>
                <w:sz w:val="24"/>
                <w:szCs w:val="24"/>
              </w:rPr>
            </w:pPr>
            <w:r>
              <w:rPr>
                <w:rFonts w:hint="eastAsia" w:ascii="仿宋_GB2312" w:hAnsi="宋体" w:eastAsia="仿宋_GB2312" w:cs="宋体"/>
                <w:b/>
                <w:color w:val="auto"/>
                <w:kern w:val="0"/>
                <w:sz w:val="24"/>
                <w:szCs w:val="24"/>
                <w:lang w:bidi="ar"/>
              </w:rPr>
              <w:t>序号</w:t>
            </w:r>
          </w:p>
        </w:tc>
        <w:tc>
          <w:tcPr>
            <w:tcW w:w="424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2D3D37">
            <w:pPr>
              <w:widowControl/>
              <w:jc w:val="center"/>
              <w:textAlignment w:val="center"/>
              <w:rPr>
                <w:rFonts w:ascii="仿宋_GB2312" w:hAnsi="宋体" w:eastAsia="仿宋_GB2312" w:cs="宋体"/>
                <w:b/>
                <w:color w:val="auto"/>
                <w:kern w:val="0"/>
                <w:sz w:val="24"/>
                <w:szCs w:val="24"/>
                <w:lang w:bidi="ar"/>
              </w:rPr>
            </w:pPr>
            <w:r>
              <w:rPr>
                <w:rFonts w:hint="eastAsia" w:ascii="仿宋_GB2312" w:hAnsi="宋体" w:eastAsia="仿宋_GB2312" w:cs="宋体"/>
                <w:b/>
                <w:color w:val="auto"/>
                <w:kern w:val="0"/>
                <w:sz w:val="24"/>
                <w:szCs w:val="24"/>
                <w:lang w:bidi="ar"/>
              </w:rPr>
              <w:t>设备类型</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44CEF">
            <w:pPr>
              <w:widowControl/>
              <w:jc w:val="center"/>
              <w:textAlignment w:val="center"/>
              <w:rPr>
                <w:rFonts w:ascii="仿宋_GB2312" w:hAnsi="宋体" w:eastAsia="仿宋_GB2312" w:cs="宋体"/>
                <w:b/>
                <w:color w:val="auto"/>
                <w:kern w:val="0"/>
                <w:sz w:val="24"/>
                <w:szCs w:val="24"/>
                <w:lang w:bidi="ar"/>
              </w:rPr>
            </w:pPr>
            <w:r>
              <w:rPr>
                <w:rFonts w:hint="eastAsia" w:ascii="仿宋_GB2312" w:hAnsi="宋体" w:eastAsia="仿宋_GB2312" w:cs="宋体"/>
                <w:b/>
                <w:color w:val="auto"/>
                <w:kern w:val="0"/>
                <w:sz w:val="24"/>
                <w:szCs w:val="24"/>
                <w:lang w:bidi="ar"/>
              </w:rPr>
              <w:t>在相应的申请</w:t>
            </w:r>
          </w:p>
          <w:p w14:paraId="47A0FBB1">
            <w:pPr>
              <w:widowControl/>
              <w:jc w:val="center"/>
              <w:textAlignment w:val="center"/>
              <w:rPr>
                <w:rFonts w:ascii="仿宋_GB2312" w:hAnsi="宋体" w:eastAsia="仿宋_GB2312" w:cs="宋体"/>
                <w:b/>
                <w:color w:val="auto"/>
                <w:sz w:val="24"/>
                <w:szCs w:val="24"/>
              </w:rPr>
            </w:pPr>
            <w:r>
              <w:rPr>
                <w:rFonts w:hint="eastAsia" w:ascii="仿宋_GB2312" w:hAnsi="宋体" w:eastAsia="仿宋_GB2312" w:cs="宋体"/>
                <w:b/>
                <w:color w:val="auto"/>
                <w:kern w:val="0"/>
                <w:sz w:val="24"/>
                <w:szCs w:val="24"/>
                <w:lang w:bidi="ar"/>
              </w:rPr>
              <w:t xml:space="preserve"> 项目上打“√”</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FB88D6">
            <w:pPr>
              <w:widowControl/>
              <w:ind w:right="-13" w:rightChars="-6"/>
              <w:jc w:val="center"/>
              <w:textAlignment w:val="center"/>
              <w:rPr>
                <w:rFonts w:ascii="仿宋_GB2312" w:hAnsi="宋体" w:eastAsia="仿宋_GB2312" w:cs="宋体"/>
                <w:b/>
                <w:color w:val="auto"/>
                <w:sz w:val="24"/>
                <w:szCs w:val="24"/>
              </w:rPr>
            </w:pPr>
            <w:r>
              <w:rPr>
                <w:rFonts w:hint="eastAsia" w:ascii="仿宋_GB2312" w:hAnsi="宋体" w:eastAsia="仿宋_GB2312" w:cs="宋体"/>
                <w:b/>
                <w:color w:val="auto"/>
                <w:kern w:val="0"/>
                <w:sz w:val="24"/>
                <w:szCs w:val="24"/>
                <w:lang w:bidi="ar"/>
              </w:rPr>
              <w:t>申请补助金额</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03804">
            <w:pPr>
              <w:widowControl/>
              <w:jc w:val="center"/>
              <w:textAlignment w:val="center"/>
              <w:rPr>
                <w:rFonts w:ascii="仿宋_GB2312" w:hAnsi="宋体" w:eastAsia="仿宋_GB2312" w:cs="宋体"/>
                <w:b/>
                <w:color w:val="auto"/>
                <w:sz w:val="24"/>
                <w:szCs w:val="24"/>
              </w:rPr>
            </w:pPr>
            <w:r>
              <w:rPr>
                <w:rFonts w:hint="eastAsia" w:ascii="仿宋_GB2312" w:hAnsi="宋体" w:eastAsia="仿宋_GB2312" w:cs="宋体"/>
                <w:b/>
                <w:color w:val="auto"/>
                <w:kern w:val="0"/>
                <w:sz w:val="24"/>
                <w:szCs w:val="24"/>
                <w:lang w:bidi="ar"/>
              </w:rPr>
              <w:t>建设完成时间</w:t>
            </w: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36C9EFF">
            <w:pPr>
              <w:widowControl/>
              <w:jc w:val="center"/>
              <w:textAlignment w:val="center"/>
              <w:rPr>
                <w:rFonts w:ascii="仿宋_GB2312" w:hAnsi="宋体" w:eastAsia="仿宋_GB2312" w:cs="宋体"/>
                <w:b/>
                <w:color w:val="auto"/>
                <w:sz w:val="24"/>
                <w:szCs w:val="24"/>
              </w:rPr>
            </w:pPr>
            <w:r>
              <w:rPr>
                <w:rFonts w:hint="eastAsia" w:ascii="仿宋_GB2312" w:hAnsi="宋体" w:eastAsia="仿宋_GB2312" w:cs="宋体"/>
                <w:b/>
                <w:color w:val="auto"/>
                <w:kern w:val="0"/>
                <w:sz w:val="24"/>
                <w:szCs w:val="24"/>
                <w:lang w:bidi="ar"/>
              </w:rPr>
              <w:t>备注</w:t>
            </w:r>
          </w:p>
        </w:tc>
      </w:tr>
      <w:tr w14:paraId="2E92756F">
        <w:tblPrEx>
          <w:tblCellMar>
            <w:top w:w="0" w:type="dxa"/>
            <w:left w:w="0" w:type="dxa"/>
            <w:bottom w:w="0" w:type="dxa"/>
            <w:right w:w="0" w:type="dxa"/>
          </w:tblCellMar>
        </w:tblPrEx>
        <w:trPr>
          <w:trHeight w:val="510" w:hRule="exact"/>
          <w:jc w:val="center"/>
        </w:trPr>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3030528">
            <w:pPr>
              <w:widowControl/>
              <w:jc w:val="center"/>
              <w:textAlignment w:val="center"/>
              <w:rPr>
                <w:rFonts w:ascii="仿宋_GB2312" w:hAnsi="宋体" w:eastAsia="仿宋_GB2312" w:cs="宋体"/>
                <w:color w:val="auto"/>
                <w:sz w:val="24"/>
                <w:szCs w:val="24"/>
              </w:rPr>
            </w:pPr>
            <w:r>
              <w:rPr>
                <w:rFonts w:hint="eastAsia" w:ascii="仿宋_GB2312" w:hAnsi="宋体" w:eastAsia="仿宋_GB2312" w:cs="宋体"/>
                <w:color w:val="auto"/>
                <w:kern w:val="0"/>
                <w:sz w:val="24"/>
                <w:szCs w:val="24"/>
                <w:lang w:bidi="ar"/>
              </w:rPr>
              <w:t>1</w:t>
            </w:r>
          </w:p>
        </w:tc>
        <w:tc>
          <w:tcPr>
            <w:tcW w:w="15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CBD2A43">
            <w:pPr>
              <w:widowControl/>
              <w:jc w:val="center"/>
              <w:textAlignment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原料处理设备</w:t>
            </w:r>
          </w:p>
        </w:tc>
        <w:tc>
          <w:tcPr>
            <w:tcW w:w="2688" w:type="dxa"/>
            <w:tcBorders>
              <w:top w:val="single" w:color="000000" w:sz="4" w:space="0"/>
              <w:left w:val="single" w:color="000000" w:sz="4" w:space="0"/>
              <w:bottom w:val="single" w:color="000000" w:sz="4" w:space="0"/>
              <w:right w:val="single" w:color="000000" w:sz="4" w:space="0"/>
            </w:tcBorders>
            <w:vAlign w:val="center"/>
          </w:tcPr>
          <w:p w14:paraId="298779E2">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全自动清洗设备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E2A37">
            <w:pPr>
              <w:jc w:val="left"/>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7BF4A9">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F1469">
            <w:pPr>
              <w:rPr>
                <w:rFonts w:ascii="仿宋_GB2312" w:hAnsi="宋体" w:eastAsia="仿宋_GB2312" w:cs="宋体"/>
                <w:color w:val="auto"/>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D38F0A4">
            <w:pPr>
              <w:widowControl/>
              <w:jc w:val="left"/>
              <w:textAlignment w:val="center"/>
              <w:rPr>
                <w:rFonts w:ascii="仿宋_GB2312" w:hAnsi="宋体" w:eastAsia="仿宋_GB2312" w:cs="宋体"/>
                <w:color w:val="auto"/>
                <w:sz w:val="24"/>
                <w:szCs w:val="24"/>
              </w:rPr>
            </w:pPr>
          </w:p>
        </w:tc>
      </w:tr>
      <w:tr w14:paraId="66D3FE6C">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right w:val="single" w:color="000000" w:sz="4" w:space="0"/>
            </w:tcBorders>
            <w:tcMar>
              <w:top w:w="15" w:type="dxa"/>
              <w:left w:w="15" w:type="dxa"/>
              <w:right w:w="15" w:type="dxa"/>
            </w:tcMar>
            <w:vAlign w:val="center"/>
          </w:tcPr>
          <w:p w14:paraId="1A193051">
            <w:pPr>
              <w:widowControl/>
              <w:jc w:val="center"/>
              <w:textAlignment w:val="center"/>
              <w:rPr>
                <w:rFonts w:ascii="仿宋_GB2312" w:hAnsi="宋体" w:eastAsia="仿宋_GB2312" w:cs="宋体"/>
                <w:color w:val="auto"/>
                <w:kern w:val="0"/>
                <w:sz w:val="24"/>
                <w:szCs w:val="24"/>
                <w:lang w:bidi="ar"/>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14:paraId="48B1E778">
            <w:pPr>
              <w:widowControl/>
              <w:jc w:val="center"/>
              <w:textAlignment w:val="center"/>
              <w:rPr>
                <w:rFonts w:ascii="仿宋_GB2312" w:hAnsi="宋体" w:eastAsia="仿宋_GB2312" w:cs="宋体"/>
                <w:color w:val="auto"/>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14:paraId="4A8D16D4">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海藻全自动脱沙清洗设备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48CDBB">
            <w:pPr>
              <w:jc w:val="left"/>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B9C9E2">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35F3FA">
            <w:pPr>
              <w:rPr>
                <w:rFonts w:ascii="仿宋_GB2312" w:hAnsi="宋体" w:eastAsia="仿宋_GB2312" w:cs="宋体"/>
                <w:color w:val="auto"/>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8A6230D">
            <w:pPr>
              <w:widowControl/>
              <w:jc w:val="left"/>
              <w:textAlignment w:val="center"/>
              <w:rPr>
                <w:rFonts w:ascii="仿宋_GB2312" w:hAnsi="宋体" w:eastAsia="仿宋_GB2312" w:cs="宋体"/>
                <w:color w:val="auto"/>
                <w:sz w:val="24"/>
                <w:szCs w:val="24"/>
              </w:rPr>
            </w:pPr>
          </w:p>
        </w:tc>
      </w:tr>
      <w:tr w14:paraId="5C2E028B">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right w:val="single" w:color="000000" w:sz="4" w:space="0"/>
            </w:tcBorders>
            <w:tcMar>
              <w:top w:w="15" w:type="dxa"/>
              <w:left w:w="15" w:type="dxa"/>
              <w:right w:w="15" w:type="dxa"/>
            </w:tcMar>
            <w:vAlign w:val="center"/>
          </w:tcPr>
          <w:p w14:paraId="5056A3FF">
            <w:pPr>
              <w:widowControl/>
              <w:jc w:val="center"/>
              <w:textAlignment w:val="center"/>
              <w:rPr>
                <w:rFonts w:ascii="仿宋_GB2312" w:hAnsi="宋体" w:eastAsia="仿宋_GB2312" w:cs="宋体"/>
                <w:color w:val="auto"/>
                <w:kern w:val="0"/>
                <w:sz w:val="24"/>
                <w:szCs w:val="24"/>
                <w:lang w:bidi="ar"/>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14:paraId="585B076E">
            <w:pPr>
              <w:widowControl/>
              <w:jc w:val="center"/>
              <w:textAlignment w:val="center"/>
              <w:rPr>
                <w:rFonts w:ascii="仿宋_GB2312" w:hAnsi="宋体" w:eastAsia="仿宋_GB2312" w:cs="宋体"/>
                <w:color w:val="auto"/>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14:paraId="1D4A2972">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全自动去鳞去内脏设备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1F87F6">
            <w:pPr>
              <w:jc w:val="left"/>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67428">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05F91">
            <w:pPr>
              <w:rPr>
                <w:rFonts w:ascii="仿宋_GB2312" w:hAnsi="宋体" w:eastAsia="仿宋_GB2312" w:cs="宋体"/>
                <w:color w:val="auto"/>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C65F0C7">
            <w:pPr>
              <w:widowControl/>
              <w:jc w:val="left"/>
              <w:textAlignment w:val="center"/>
              <w:rPr>
                <w:rFonts w:ascii="仿宋_GB2312" w:hAnsi="宋体" w:eastAsia="仿宋_GB2312" w:cs="宋体"/>
                <w:color w:val="auto"/>
                <w:sz w:val="24"/>
                <w:szCs w:val="24"/>
              </w:rPr>
            </w:pPr>
          </w:p>
        </w:tc>
      </w:tr>
      <w:tr w14:paraId="02BC5707">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3D2CF62">
            <w:pPr>
              <w:widowControl/>
              <w:jc w:val="center"/>
              <w:textAlignment w:val="center"/>
              <w:rPr>
                <w:rFonts w:ascii="仿宋_GB2312" w:hAnsi="宋体" w:eastAsia="仿宋_GB2312" w:cs="宋体"/>
                <w:color w:val="auto"/>
                <w:kern w:val="0"/>
                <w:sz w:val="24"/>
                <w:szCs w:val="24"/>
                <w:lang w:bidi="ar"/>
              </w:rPr>
            </w:pPr>
          </w:p>
        </w:tc>
        <w:tc>
          <w:tcPr>
            <w:tcW w:w="15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6EB0B4BF">
            <w:pPr>
              <w:widowControl/>
              <w:jc w:val="center"/>
              <w:textAlignment w:val="center"/>
              <w:rPr>
                <w:rFonts w:ascii="仿宋_GB2312" w:hAnsi="宋体" w:eastAsia="仿宋_GB2312" w:cs="宋体"/>
                <w:color w:val="auto"/>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14:paraId="744CBD1D">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自动去壳剥虾机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24D34C">
            <w:pPr>
              <w:jc w:val="left"/>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B3DD36">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1FE4C9">
            <w:pPr>
              <w:rPr>
                <w:rFonts w:ascii="仿宋_GB2312" w:hAnsi="宋体" w:eastAsia="仿宋_GB2312" w:cs="宋体"/>
                <w:color w:val="auto"/>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C64E4BE">
            <w:pPr>
              <w:widowControl/>
              <w:jc w:val="left"/>
              <w:textAlignment w:val="center"/>
              <w:rPr>
                <w:rFonts w:ascii="仿宋_GB2312" w:hAnsi="宋体" w:eastAsia="仿宋_GB2312" w:cs="宋体"/>
                <w:color w:val="auto"/>
                <w:sz w:val="24"/>
                <w:szCs w:val="24"/>
              </w:rPr>
            </w:pPr>
          </w:p>
        </w:tc>
      </w:tr>
      <w:tr w14:paraId="59CDCA35">
        <w:tblPrEx>
          <w:tblCellMar>
            <w:top w:w="0" w:type="dxa"/>
            <w:left w:w="0" w:type="dxa"/>
            <w:bottom w:w="0" w:type="dxa"/>
            <w:right w:w="0" w:type="dxa"/>
          </w:tblCellMar>
        </w:tblPrEx>
        <w:trPr>
          <w:trHeight w:val="510" w:hRule="exact"/>
          <w:jc w:val="center"/>
        </w:trPr>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7400543F">
            <w:pPr>
              <w:widowControl/>
              <w:jc w:val="center"/>
              <w:textAlignment w:val="center"/>
              <w:rPr>
                <w:rFonts w:ascii="仿宋_GB2312" w:hAnsi="宋体" w:eastAsia="仿宋_GB2312" w:cs="宋体"/>
                <w:color w:val="auto"/>
                <w:kern w:val="0"/>
                <w:sz w:val="24"/>
                <w:szCs w:val="24"/>
                <w:lang w:bidi="ar"/>
              </w:rPr>
            </w:pPr>
            <w:r>
              <w:rPr>
                <w:rFonts w:hint="eastAsia" w:ascii="仿宋_GB2312" w:hAnsi="宋体" w:eastAsia="仿宋_GB2312" w:cs="宋体"/>
                <w:color w:val="auto"/>
                <w:kern w:val="0"/>
                <w:sz w:val="24"/>
                <w:szCs w:val="24"/>
                <w:lang w:bidi="ar"/>
              </w:rPr>
              <w:t>2</w:t>
            </w:r>
          </w:p>
        </w:tc>
        <w:tc>
          <w:tcPr>
            <w:tcW w:w="15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AC33AB2">
            <w:pPr>
              <w:widowControl/>
              <w:jc w:val="center"/>
              <w:textAlignment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分级分割设备</w:t>
            </w:r>
          </w:p>
        </w:tc>
        <w:tc>
          <w:tcPr>
            <w:tcW w:w="2688" w:type="dxa"/>
            <w:tcBorders>
              <w:top w:val="single" w:color="000000" w:sz="4" w:space="0"/>
              <w:left w:val="single" w:color="000000" w:sz="4" w:space="0"/>
              <w:bottom w:val="single" w:color="000000" w:sz="4" w:space="0"/>
              <w:right w:val="single" w:color="000000" w:sz="4" w:space="0"/>
            </w:tcBorders>
            <w:vAlign w:val="center"/>
          </w:tcPr>
          <w:p w14:paraId="09121ABD">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精准称重分选机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AAE15D">
            <w:pPr>
              <w:jc w:val="left"/>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6C6034">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334F32">
            <w:pPr>
              <w:rPr>
                <w:rFonts w:ascii="仿宋_GB2312" w:hAnsi="宋体" w:eastAsia="仿宋_GB2312" w:cs="宋体"/>
                <w:color w:val="auto"/>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C6B77A0">
            <w:pPr>
              <w:widowControl/>
              <w:jc w:val="left"/>
              <w:textAlignment w:val="center"/>
              <w:rPr>
                <w:rFonts w:ascii="仿宋_GB2312" w:hAnsi="宋体" w:eastAsia="仿宋_GB2312" w:cs="宋体"/>
                <w:color w:val="auto"/>
                <w:sz w:val="24"/>
                <w:szCs w:val="24"/>
              </w:rPr>
            </w:pPr>
          </w:p>
        </w:tc>
      </w:tr>
      <w:tr w14:paraId="36A34D22">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right w:val="single" w:color="000000" w:sz="4" w:space="0"/>
            </w:tcBorders>
            <w:tcMar>
              <w:top w:w="15" w:type="dxa"/>
              <w:left w:w="15" w:type="dxa"/>
              <w:right w:w="15" w:type="dxa"/>
            </w:tcMar>
            <w:vAlign w:val="center"/>
          </w:tcPr>
          <w:p w14:paraId="5C1BD79D">
            <w:pPr>
              <w:widowControl/>
              <w:jc w:val="center"/>
              <w:textAlignment w:val="center"/>
              <w:rPr>
                <w:rFonts w:ascii="仿宋_GB2312" w:hAnsi="宋体" w:eastAsia="仿宋_GB2312" w:cs="宋体"/>
                <w:color w:val="auto"/>
                <w:kern w:val="0"/>
                <w:sz w:val="24"/>
                <w:szCs w:val="24"/>
                <w:lang w:bidi="ar"/>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14:paraId="78CD5966">
            <w:pPr>
              <w:widowControl/>
              <w:jc w:val="center"/>
              <w:textAlignment w:val="center"/>
              <w:rPr>
                <w:rFonts w:ascii="仿宋_GB2312" w:hAnsi="宋体" w:eastAsia="仿宋_GB2312" w:cs="宋体"/>
                <w:color w:val="auto"/>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14:paraId="0A828B59">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全自动分割、切片设备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41EE5">
            <w:pPr>
              <w:jc w:val="left"/>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396F2C">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24D48">
            <w:pPr>
              <w:rPr>
                <w:rFonts w:ascii="仿宋_GB2312" w:hAnsi="宋体" w:eastAsia="仿宋_GB2312" w:cs="宋体"/>
                <w:color w:val="auto"/>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9616306">
            <w:pPr>
              <w:widowControl/>
              <w:jc w:val="left"/>
              <w:textAlignment w:val="center"/>
              <w:rPr>
                <w:rFonts w:ascii="仿宋_GB2312" w:hAnsi="宋体" w:eastAsia="仿宋_GB2312" w:cs="宋体"/>
                <w:color w:val="auto"/>
                <w:sz w:val="24"/>
                <w:szCs w:val="24"/>
              </w:rPr>
            </w:pPr>
          </w:p>
        </w:tc>
      </w:tr>
      <w:tr w14:paraId="070AC4B3">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right w:val="single" w:color="000000" w:sz="4" w:space="0"/>
            </w:tcBorders>
            <w:tcMar>
              <w:top w:w="15" w:type="dxa"/>
              <w:left w:w="15" w:type="dxa"/>
              <w:right w:w="15" w:type="dxa"/>
            </w:tcMar>
            <w:vAlign w:val="center"/>
          </w:tcPr>
          <w:p w14:paraId="6EED3AFE">
            <w:pPr>
              <w:widowControl/>
              <w:jc w:val="center"/>
              <w:textAlignment w:val="center"/>
              <w:rPr>
                <w:rFonts w:ascii="仿宋_GB2312" w:hAnsi="宋体" w:eastAsia="仿宋_GB2312" w:cs="宋体"/>
                <w:color w:val="auto"/>
                <w:kern w:val="0"/>
                <w:sz w:val="24"/>
                <w:szCs w:val="24"/>
                <w:lang w:bidi="ar"/>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14:paraId="332BF607">
            <w:pPr>
              <w:widowControl/>
              <w:jc w:val="center"/>
              <w:textAlignment w:val="center"/>
              <w:rPr>
                <w:rFonts w:ascii="仿宋_GB2312" w:hAnsi="宋体" w:eastAsia="仿宋_GB2312" w:cs="宋体"/>
                <w:color w:val="auto"/>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14:paraId="28E6EF6A">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鱼糜加工设备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90BD5">
            <w:pPr>
              <w:jc w:val="left"/>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32A73">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575ED3">
            <w:pPr>
              <w:rPr>
                <w:rFonts w:ascii="仿宋_GB2312" w:hAnsi="宋体" w:eastAsia="仿宋_GB2312" w:cs="宋体"/>
                <w:color w:val="auto"/>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063EDB3">
            <w:pPr>
              <w:widowControl/>
              <w:jc w:val="left"/>
              <w:textAlignment w:val="center"/>
              <w:rPr>
                <w:rFonts w:ascii="仿宋_GB2312" w:hAnsi="宋体" w:eastAsia="仿宋_GB2312" w:cs="宋体"/>
                <w:color w:val="auto"/>
                <w:sz w:val="24"/>
                <w:szCs w:val="24"/>
              </w:rPr>
            </w:pPr>
          </w:p>
        </w:tc>
      </w:tr>
      <w:tr w14:paraId="6531D45C">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BA0947E">
            <w:pPr>
              <w:widowControl/>
              <w:jc w:val="center"/>
              <w:textAlignment w:val="center"/>
              <w:rPr>
                <w:rFonts w:ascii="仿宋_GB2312" w:hAnsi="宋体" w:eastAsia="仿宋_GB2312" w:cs="宋体"/>
                <w:color w:val="auto"/>
                <w:kern w:val="0"/>
                <w:sz w:val="24"/>
                <w:szCs w:val="24"/>
                <w:lang w:bidi="ar"/>
              </w:rPr>
            </w:pPr>
          </w:p>
        </w:tc>
        <w:tc>
          <w:tcPr>
            <w:tcW w:w="15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54671E4">
            <w:pPr>
              <w:widowControl/>
              <w:jc w:val="center"/>
              <w:textAlignment w:val="center"/>
              <w:rPr>
                <w:rFonts w:ascii="仿宋_GB2312" w:hAnsi="宋体" w:eastAsia="仿宋_GB2312" w:cs="宋体"/>
                <w:color w:val="auto"/>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14:paraId="77B90245">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全自动滚揉机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5F9E69">
            <w:pPr>
              <w:jc w:val="left"/>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779BCD">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98A3BE">
            <w:pPr>
              <w:rPr>
                <w:rFonts w:ascii="仿宋_GB2312" w:hAnsi="宋体" w:eastAsia="仿宋_GB2312" w:cs="宋体"/>
                <w:color w:val="auto"/>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02EE3551">
            <w:pPr>
              <w:widowControl/>
              <w:jc w:val="left"/>
              <w:textAlignment w:val="center"/>
              <w:rPr>
                <w:rFonts w:ascii="仿宋_GB2312" w:hAnsi="宋体" w:eastAsia="仿宋_GB2312" w:cs="宋体"/>
                <w:color w:val="auto"/>
                <w:sz w:val="24"/>
                <w:szCs w:val="24"/>
              </w:rPr>
            </w:pPr>
          </w:p>
        </w:tc>
      </w:tr>
      <w:tr w14:paraId="7CC92839">
        <w:tblPrEx>
          <w:tblCellMar>
            <w:top w:w="0" w:type="dxa"/>
            <w:left w:w="0" w:type="dxa"/>
            <w:bottom w:w="0" w:type="dxa"/>
            <w:right w:w="0" w:type="dxa"/>
          </w:tblCellMar>
        </w:tblPrEx>
        <w:trPr>
          <w:trHeight w:val="510" w:hRule="exact"/>
          <w:jc w:val="center"/>
        </w:trPr>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196A070">
            <w:pPr>
              <w:jc w:val="center"/>
              <w:textAlignment w:val="center"/>
              <w:rPr>
                <w:rFonts w:ascii="仿宋_GB2312" w:hAnsi="宋体" w:eastAsia="仿宋_GB2312" w:cs="宋体"/>
                <w:color w:val="auto"/>
                <w:kern w:val="0"/>
                <w:sz w:val="24"/>
                <w:szCs w:val="24"/>
                <w:lang w:bidi="ar"/>
              </w:rPr>
            </w:pPr>
            <w:r>
              <w:rPr>
                <w:rFonts w:hint="eastAsia" w:ascii="仿宋_GB2312" w:hAnsi="宋体" w:eastAsia="仿宋_GB2312" w:cs="宋体"/>
                <w:color w:val="auto"/>
                <w:kern w:val="0"/>
                <w:sz w:val="24"/>
                <w:szCs w:val="24"/>
                <w:lang w:bidi="ar"/>
              </w:rPr>
              <w:t>3</w:t>
            </w:r>
          </w:p>
        </w:tc>
        <w:tc>
          <w:tcPr>
            <w:tcW w:w="15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58965719">
            <w:pPr>
              <w:widowControl/>
              <w:jc w:val="center"/>
              <w:textAlignment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包装冷冻设备</w:t>
            </w:r>
          </w:p>
        </w:tc>
        <w:tc>
          <w:tcPr>
            <w:tcW w:w="2688" w:type="dxa"/>
            <w:tcBorders>
              <w:top w:val="single" w:color="000000" w:sz="4" w:space="0"/>
              <w:left w:val="single" w:color="000000" w:sz="4" w:space="0"/>
              <w:bottom w:val="single" w:color="000000" w:sz="4" w:space="0"/>
              <w:right w:val="single" w:color="000000" w:sz="4" w:space="0"/>
            </w:tcBorders>
            <w:vAlign w:val="center"/>
          </w:tcPr>
          <w:p w14:paraId="6E038B05">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全自动包装</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A36FC4">
            <w:pPr>
              <w:jc w:val="left"/>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BA776">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75254">
            <w:pPr>
              <w:rPr>
                <w:rFonts w:ascii="仿宋_GB2312" w:hAnsi="宋体" w:eastAsia="仿宋_GB2312" w:cs="宋体"/>
                <w:color w:val="auto"/>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CACCCB4">
            <w:pPr>
              <w:widowControl/>
              <w:jc w:val="left"/>
              <w:textAlignment w:val="center"/>
              <w:rPr>
                <w:rFonts w:ascii="仿宋_GB2312" w:hAnsi="宋体" w:eastAsia="仿宋_GB2312" w:cs="宋体"/>
                <w:color w:val="auto"/>
                <w:sz w:val="24"/>
                <w:szCs w:val="24"/>
              </w:rPr>
            </w:pPr>
          </w:p>
        </w:tc>
      </w:tr>
      <w:tr w14:paraId="4CCED5C2">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right w:val="single" w:color="000000" w:sz="4" w:space="0"/>
            </w:tcBorders>
            <w:tcMar>
              <w:top w:w="15" w:type="dxa"/>
              <w:left w:w="15" w:type="dxa"/>
              <w:right w:w="15" w:type="dxa"/>
            </w:tcMar>
            <w:vAlign w:val="center"/>
          </w:tcPr>
          <w:p w14:paraId="422A43A2">
            <w:pPr>
              <w:jc w:val="center"/>
              <w:textAlignment w:val="center"/>
              <w:rPr>
                <w:rFonts w:ascii="仿宋_GB2312" w:hAnsi="宋体" w:eastAsia="仿宋_GB2312" w:cs="宋体"/>
                <w:color w:val="auto"/>
                <w:kern w:val="0"/>
                <w:sz w:val="24"/>
                <w:szCs w:val="24"/>
                <w:lang w:bidi="ar"/>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14:paraId="5B1B848B">
            <w:pPr>
              <w:widowControl/>
              <w:jc w:val="center"/>
              <w:textAlignment w:val="center"/>
              <w:rPr>
                <w:rFonts w:ascii="仿宋_GB2312" w:hAnsi="宋体" w:eastAsia="仿宋_GB2312" w:cs="宋体"/>
                <w:color w:val="auto"/>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14:paraId="64FC9B3B">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全自动配重设备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D50C9E">
            <w:pPr>
              <w:jc w:val="left"/>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60223F">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1DE0B">
            <w:pPr>
              <w:rPr>
                <w:rFonts w:ascii="仿宋_GB2312" w:hAnsi="宋体" w:eastAsia="仿宋_GB2312" w:cs="宋体"/>
                <w:color w:val="auto"/>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6522C4F">
            <w:pPr>
              <w:widowControl/>
              <w:jc w:val="left"/>
              <w:textAlignment w:val="center"/>
              <w:rPr>
                <w:rFonts w:ascii="仿宋_GB2312" w:hAnsi="宋体" w:eastAsia="仿宋_GB2312" w:cs="宋体"/>
                <w:color w:val="auto"/>
                <w:sz w:val="24"/>
                <w:szCs w:val="24"/>
              </w:rPr>
            </w:pPr>
          </w:p>
        </w:tc>
      </w:tr>
      <w:tr w14:paraId="3D0535CE">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right w:val="single" w:color="000000" w:sz="4" w:space="0"/>
            </w:tcBorders>
            <w:tcMar>
              <w:top w:w="15" w:type="dxa"/>
              <w:left w:w="15" w:type="dxa"/>
              <w:right w:w="15" w:type="dxa"/>
            </w:tcMar>
            <w:vAlign w:val="center"/>
          </w:tcPr>
          <w:p w14:paraId="72C7C0A7">
            <w:pPr>
              <w:jc w:val="center"/>
              <w:textAlignment w:val="center"/>
              <w:rPr>
                <w:rFonts w:ascii="仿宋_GB2312" w:hAnsi="宋体" w:eastAsia="仿宋_GB2312" w:cs="宋体"/>
                <w:color w:val="auto"/>
                <w:kern w:val="0"/>
                <w:sz w:val="24"/>
                <w:szCs w:val="24"/>
                <w:lang w:bidi="ar"/>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14:paraId="1138683E">
            <w:pPr>
              <w:widowControl/>
              <w:jc w:val="center"/>
              <w:textAlignment w:val="center"/>
              <w:rPr>
                <w:rFonts w:ascii="仿宋_GB2312" w:hAnsi="宋体" w:eastAsia="仿宋_GB2312" w:cs="宋体"/>
                <w:color w:val="auto"/>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14:paraId="457B7829">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快速冻结设备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8DD9C">
            <w:pPr>
              <w:jc w:val="left"/>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31CCF8">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B58896">
            <w:pPr>
              <w:rPr>
                <w:rFonts w:ascii="仿宋_GB2312" w:hAnsi="宋体" w:eastAsia="仿宋_GB2312" w:cs="宋体"/>
                <w:color w:val="auto"/>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57A6209D">
            <w:pPr>
              <w:widowControl/>
              <w:jc w:val="left"/>
              <w:textAlignment w:val="center"/>
              <w:rPr>
                <w:rFonts w:ascii="仿宋_GB2312" w:hAnsi="宋体" w:eastAsia="仿宋_GB2312" w:cs="宋体"/>
                <w:color w:val="auto"/>
                <w:sz w:val="24"/>
                <w:szCs w:val="24"/>
              </w:rPr>
            </w:pPr>
          </w:p>
        </w:tc>
      </w:tr>
      <w:tr w14:paraId="2C449E08">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right w:val="single" w:color="000000" w:sz="4" w:space="0"/>
            </w:tcBorders>
            <w:tcMar>
              <w:top w:w="15" w:type="dxa"/>
              <w:left w:w="15" w:type="dxa"/>
              <w:right w:w="15" w:type="dxa"/>
            </w:tcMar>
            <w:vAlign w:val="center"/>
          </w:tcPr>
          <w:p w14:paraId="53B2ACBE">
            <w:pPr>
              <w:widowControl/>
              <w:jc w:val="center"/>
              <w:textAlignment w:val="center"/>
              <w:rPr>
                <w:rFonts w:ascii="仿宋_GB2312" w:hAnsi="宋体" w:eastAsia="仿宋_GB2312" w:cs="宋体"/>
                <w:color w:val="auto"/>
                <w:sz w:val="24"/>
                <w:szCs w:val="24"/>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14:paraId="22176732">
            <w:pPr>
              <w:widowControl/>
              <w:jc w:val="center"/>
              <w:textAlignment w:val="center"/>
              <w:rPr>
                <w:rFonts w:ascii="仿宋_GB2312" w:hAnsi="宋体" w:eastAsia="仿宋_GB2312" w:cs="宋体"/>
                <w:color w:val="auto"/>
                <w:sz w:val="24"/>
                <w:szCs w:val="24"/>
              </w:rPr>
            </w:pPr>
          </w:p>
        </w:tc>
        <w:tc>
          <w:tcPr>
            <w:tcW w:w="2688" w:type="dxa"/>
            <w:tcBorders>
              <w:top w:val="single" w:color="000000" w:sz="4" w:space="0"/>
              <w:left w:val="single" w:color="000000" w:sz="4" w:space="0"/>
              <w:bottom w:val="single" w:color="000000" w:sz="4" w:space="0"/>
              <w:right w:val="single" w:color="000000" w:sz="4" w:space="0"/>
            </w:tcBorders>
            <w:vAlign w:val="center"/>
          </w:tcPr>
          <w:p w14:paraId="63554D9C">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小型冷库配套设备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4048D5">
            <w:pPr>
              <w:jc w:val="left"/>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B24C9">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61544B">
            <w:pPr>
              <w:rPr>
                <w:rFonts w:ascii="仿宋_GB2312" w:hAnsi="宋体" w:eastAsia="仿宋_GB2312" w:cs="宋体"/>
                <w:color w:val="auto"/>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D3C48F6">
            <w:pPr>
              <w:widowControl/>
              <w:jc w:val="left"/>
              <w:textAlignment w:val="center"/>
              <w:rPr>
                <w:rFonts w:ascii="仿宋_GB2312" w:hAnsi="宋体" w:eastAsia="仿宋_GB2312" w:cs="宋体"/>
                <w:color w:val="auto"/>
                <w:sz w:val="24"/>
                <w:szCs w:val="24"/>
              </w:rPr>
            </w:pPr>
          </w:p>
        </w:tc>
      </w:tr>
      <w:tr w14:paraId="2FD8A3CD">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5B1FE3F">
            <w:pPr>
              <w:widowControl/>
              <w:jc w:val="center"/>
              <w:textAlignment w:val="center"/>
              <w:rPr>
                <w:rFonts w:ascii="仿宋_GB2312" w:hAnsi="宋体" w:eastAsia="仿宋_GB2312" w:cs="宋体"/>
                <w:color w:val="auto"/>
                <w:kern w:val="0"/>
                <w:sz w:val="24"/>
                <w:szCs w:val="24"/>
                <w:lang w:bidi="ar"/>
              </w:rPr>
            </w:pPr>
          </w:p>
        </w:tc>
        <w:tc>
          <w:tcPr>
            <w:tcW w:w="15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42CFBF0A">
            <w:pPr>
              <w:widowControl/>
              <w:jc w:val="center"/>
              <w:textAlignment w:val="center"/>
              <w:rPr>
                <w:rFonts w:ascii="仿宋_GB2312" w:hAnsi="宋体" w:eastAsia="仿宋_GB2312" w:cs="宋体"/>
                <w:color w:val="auto"/>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14:paraId="1B4F3722">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制冰机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58BA02">
            <w:pPr>
              <w:jc w:val="left"/>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D5ACD">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DE69A">
            <w:pPr>
              <w:rPr>
                <w:rFonts w:ascii="仿宋_GB2312" w:hAnsi="宋体" w:eastAsia="仿宋_GB2312" w:cs="宋体"/>
                <w:color w:val="auto"/>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377C1C3">
            <w:pPr>
              <w:widowControl/>
              <w:jc w:val="left"/>
              <w:textAlignment w:val="center"/>
              <w:rPr>
                <w:rFonts w:ascii="仿宋_GB2312" w:hAnsi="宋体" w:eastAsia="仿宋_GB2312" w:cs="宋体"/>
                <w:color w:val="auto"/>
                <w:sz w:val="24"/>
                <w:szCs w:val="24"/>
              </w:rPr>
            </w:pPr>
          </w:p>
        </w:tc>
      </w:tr>
      <w:tr w14:paraId="3B91A08D">
        <w:tblPrEx>
          <w:tblCellMar>
            <w:top w:w="0" w:type="dxa"/>
            <w:left w:w="0" w:type="dxa"/>
            <w:bottom w:w="0" w:type="dxa"/>
            <w:right w:w="0" w:type="dxa"/>
          </w:tblCellMar>
        </w:tblPrEx>
        <w:trPr>
          <w:trHeight w:val="510" w:hRule="exact"/>
          <w:jc w:val="center"/>
        </w:trPr>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CE931FD">
            <w:pPr>
              <w:widowControl/>
              <w:jc w:val="center"/>
              <w:textAlignment w:val="center"/>
              <w:rPr>
                <w:rFonts w:ascii="仿宋_GB2312" w:hAnsi="宋体" w:eastAsia="仿宋_GB2312" w:cs="宋体"/>
                <w:color w:val="auto"/>
                <w:kern w:val="0"/>
                <w:sz w:val="24"/>
                <w:szCs w:val="24"/>
                <w:lang w:bidi="ar"/>
              </w:rPr>
            </w:pPr>
            <w:r>
              <w:rPr>
                <w:rFonts w:hint="eastAsia" w:ascii="仿宋_GB2312" w:hAnsi="宋体" w:eastAsia="仿宋_GB2312" w:cs="宋体"/>
                <w:color w:val="auto"/>
                <w:kern w:val="0"/>
                <w:sz w:val="24"/>
                <w:szCs w:val="24"/>
                <w:lang w:bidi="ar"/>
              </w:rPr>
              <w:t>4</w:t>
            </w:r>
          </w:p>
        </w:tc>
        <w:tc>
          <w:tcPr>
            <w:tcW w:w="15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A2F88CC">
            <w:pPr>
              <w:widowControl/>
              <w:jc w:val="center"/>
              <w:textAlignment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低温暂养设备</w:t>
            </w:r>
          </w:p>
        </w:tc>
        <w:tc>
          <w:tcPr>
            <w:tcW w:w="2688" w:type="dxa"/>
            <w:tcBorders>
              <w:top w:val="single" w:color="000000" w:sz="4" w:space="0"/>
              <w:left w:val="single" w:color="000000" w:sz="4" w:space="0"/>
              <w:bottom w:val="single" w:color="000000" w:sz="4" w:space="0"/>
              <w:right w:val="single" w:color="000000" w:sz="4" w:space="0"/>
            </w:tcBorders>
            <w:vAlign w:val="center"/>
          </w:tcPr>
          <w:p w14:paraId="4CB54601">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低温暂养设备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C3EC4A">
            <w:pPr>
              <w:jc w:val="left"/>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5CBDF">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2B2C28">
            <w:pPr>
              <w:rPr>
                <w:rFonts w:ascii="仿宋_GB2312" w:hAnsi="宋体" w:eastAsia="仿宋_GB2312" w:cs="宋体"/>
                <w:color w:val="auto"/>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7E93C0ED">
            <w:pPr>
              <w:widowControl/>
              <w:jc w:val="left"/>
              <w:textAlignment w:val="center"/>
              <w:rPr>
                <w:rFonts w:ascii="仿宋_GB2312" w:hAnsi="宋体" w:eastAsia="仿宋_GB2312" w:cs="宋体"/>
                <w:color w:val="auto"/>
                <w:sz w:val="24"/>
                <w:szCs w:val="24"/>
              </w:rPr>
            </w:pPr>
          </w:p>
        </w:tc>
      </w:tr>
      <w:tr w14:paraId="46B21A57">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right w:val="single" w:color="000000" w:sz="4" w:space="0"/>
            </w:tcBorders>
            <w:tcMar>
              <w:top w:w="15" w:type="dxa"/>
              <w:left w:w="15" w:type="dxa"/>
              <w:right w:w="15" w:type="dxa"/>
            </w:tcMar>
            <w:vAlign w:val="center"/>
          </w:tcPr>
          <w:p w14:paraId="4FDD6337">
            <w:pPr>
              <w:widowControl/>
              <w:jc w:val="center"/>
              <w:textAlignment w:val="center"/>
              <w:rPr>
                <w:rFonts w:ascii="仿宋_GB2312" w:hAnsi="宋体" w:eastAsia="仿宋_GB2312" w:cs="宋体"/>
                <w:color w:val="auto"/>
                <w:kern w:val="0"/>
                <w:sz w:val="24"/>
                <w:szCs w:val="24"/>
                <w:lang w:bidi="ar"/>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14:paraId="4E93DE9B">
            <w:pPr>
              <w:widowControl/>
              <w:jc w:val="center"/>
              <w:textAlignment w:val="center"/>
              <w:rPr>
                <w:rFonts w:ascii="仿宋_GB2312" w:hAnsi="宋体" w:eastAsia="仿宋_GB2312" w:cs="宋体"/>
                <w:color w:val="auto"/>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14:paraId="64B807C8">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生物过滤设备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75EF49">
            <w:pPr>
              <w:jc w:val="left"/>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9F8CB">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028A49">
            <w:pPr>
              <w:rPr>
                <w:rFonts w:ascii="仿宋_GB2312" w:hAnsi="宋体" w:eastAsia="仿宋_GB2312" w:cs="宋体"/>
                <w:color w:val="auto"/>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13D05CE8">
            <w:pPr>
              <w:widowControl/>
              <w:jc w:val="left"/>
              <w:textAlignment w:val="center"/>
              <w:rPr>
                <w:rFonts w:ascii="仿宋_GB2312" w:hAnsi="宋体" w:eastAsia="仿宋_GB2312" w:cs="宋体"/>
                <w:color w:val="auto"/>
                <w:sz w:val="24"/>
                <w:szCs w:val="24"/>
              </w:rPr>
            </w:pPr>
          </w:p>
        </w:tc>
      </w:tr>
      <w:tr w14:paraId="0C58C925">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A7D40DF">
            <w:pPr>
              <w:widowControl/>
              <w:jc w:val="center"/>
              <w:textAlignment w:val="center"/>
              <w:rPr>
                <w:rFonts w:ascii="仿宋_GB2312" w:hAnsi="宋体" w:eastAsia="仿宋_GB2312" w:cs="宋体"/>
                <w:color w:val="auto"/>
                <w:kern w:val="0"/>
                <w:sz w:val="24"/>
                <w:szCs w:val="24"/>
                <w:lang w:bidi="ar"/>
              </w:rPr>
            </w:pPr>
          </w:p>
        </w:tc>
        <w:tc>
          <w:tcPr>
            <w:tcW w:w="15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BB8699E">
            <w:pPr>
              <w:widowControl/>
              <w:jc w:val="center"/>
              <w:textAlignment w:val="center"/>
              <w:rPr>
                <w:rFonts w:ascii="仿宋_GB2312" w:hAnsi="宋体" w:eastAsia="仿宋_GB2312" w:cs="宋体"/>
                <w:color w:val="auto"/>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14:paraId="7EE1B462">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固液分离机</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B47E24">
            <w:pPr>
              <w:jc w:val="left"/>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F71ED4">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BAADAC">
            <w:pPr>
              <w:rPr>
                <w:rFonts w:ascii="仿宋_GB2312" w:hAnsi="宋体" w:eastAsia="仿宋_GB2312" w:cs="宋体"/>
                <w:color w:val="auto"/>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F9869D8">
            <w:pPr>
              <w:widowControl/>
              <w:jc w:val="left"/>
              <w:textAlignment w:val="center"/>
              <w:rPr>
                <w:rFonts w:ascii="仿宋_GB2312" w:hAnsi="宋体" w:eastAsia="仿宋_GB2312" w:cs="宋体"/>
                <w:color w:val="auto"/>
                <w:sz w:val="24"/>
                <w:szCs w:val="24"/>
              </w:rPr>
            </w:pPr>
          </w:p>
        </w:tc>
      </w:tr>
      <w:tr w14:paraId="6D633919">
        <w:tblPrEx>
          <w:tblCellMar>
            <w:top w:w="0" w:type="dxa"/>
            <w:left w:w="0" w:type="dxa"/>
            <w:bottom w:w="0" w:type="dxa"/>
            <w:right w:w="0" w:type="dxa"/>
          </w:tblCellMar>
        </w:tblPrEx>
        <w:trPr>
          <w:trHeight w:val="510" w:hRule="exact"/>
          <w:jc w:val="center"/>
        </w:trPr>
        <w:tc>
          <w:tcPr>
            <w:tcW w:w="56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8565E7F">
            <w:pPr>
              <w:widowControl/>
              <w:jc w:val="center"/>
              <w:textAlignment w:val="center"/>
              <w:rPr>
                <w:rFonts w:ascii="仿宋_GB2312" w:hAnsi="宋体" w:eastAsia="仿宋_GB2312" w:cs="宋体"/>
                <w:color w:val="auto"/>
                <w:kern w:val="0"/>
                <w:sz w:val="24"/>
                <w:szCs w:val="24"/>
                <w:lang w:bidi="ar"/>
              </w:rPr>
            </w:pPr>
            <w:r>
              <w:rPr>
                <w:rFonts w:hint="eastAsia" w:ascii="仿宋_GB2312" w:hAnsi="宋体" w:eastAsia="仿宋_GB2312" w:cs="宋体"/>
                <w:color w:val="auto"/>
                <w:kern w:val="0"/>
                <w:sz w:val="24"/>
                <w:szCs w:val="24"/>
                <w:lang w:bidi="ar"/>
              </w:rPr>
              <w:t>5</w:t>
            </w:r>
          </w:p>
        </w:tc>
        <w:tc>
          <w:tcPr>
            <w:tcW w:w="156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2F61F077">
            <w:pPr>
              <w:widowControl/>
              <w:jc w:val="center"/>
              <w:textAlignment w:val="center"/>
              <w:rPr>
                <w:rFonts w:ascii="仿宋_GB2312" w:hAnsi="宋体" w:eastAsia="仿宋_GB2312" w:cs="宋体"/>
                <w:color w:val="auto"/>
                <w:kern w:val="0"/>
                <w:sz w:val="24"/>
                <w:szCs w:val="24"/>
                <w:lang w:bidi="ar"/>
              </w:rPr>
            </w:pPr>
            <w:r>
              <w:rPr>
                <w:rFonts w:hint="eastAsia" w:ascii="仿宋_GB2312" w:hAnsi="宋体" w:eastAsia="仿宋_GB2312" w:cs="宋体"/>
                <w:color w:val="auto"/>
                <w:sz w:val="24"/>
                <w:szCs w:val="24"/>
              </w:rPr>
              <w:t>其他类</w:t>
            </w:r>
          </w:p>
        </w:tc>
        <w:tc>
          <w:tcPr>
            <w:tcW w:w="2688" w:type="dxa"/>
            <w:tcBorders>
              <w:top w:val="single" w:color="000000" w:sz="4" w:space="0"/>
              <w:left w:val="single" w:color="000000" w:sz="4" w:space="0"/>
              <w:bottom w:val="single" w:color="000000" w:sz="4" w:space="0"/>
              <w:right w:val="single" w:color="000000" w:sz="4" w:space="0"/>
            </w:tcBorders>
            <w:vAlign w:val="center"/>
          </w:tcPr>
          <w:p w14:paraId="487E230E">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副产物利用类设备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BDF1D8">
            <w:pPr>
              <w:jc w:val="left"/>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69A621">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E7BA4A">
            <w:pPr>
              <w:rPr>
                <w:rFonts w:ascii="仿宋_GB2312" w:hAnsi="宋体" w:eastAsia="仿宋_GB2312" w:cs="宋体"/>
                <w:color w:val="auto"/>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4BA9988E">
            <w:pPr>
              <w:widowControl/>
              <w:jc w:val="left"/>
              <w:textAlignment w:val="center"/>
              <w:rPr>
                <w:rFonts w:ascii="仿宋_GB2312" w:hAnsi="宋体" w:eastAsia="仿宋_GB2312" w:cs="宋体"/>
                <w:color w:val="auto"/>
                <w:sz w:val="24"/>
                <w:szCs w:val="24"/>
              </w:rPr>
            </w:pPr>
          </w:p>
        </w:tc>
      </w:tr>
      <w:tr w14:paraId="43973B11">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right w:val="single" w:color="000000" w:sz="4" w:space="0"/>
            </w:tcBorders>
            <w:tcMar>
              <w:top w:w="15" w:type="dxa"/>
              <w:left w:w="15" w:type="dxa"/>
              <w:right w:w="15" w:type="dxa"/>
            </w:tcMar>
            <w:vAlign w:val="center"/>
          </w:tcPr>
          <w:p w14:paraId="3927B3A5">
            <w:pPr>
              <w:widowControl/>
              <w:jc w:val="center"/>
              <w:textAlignment w:val="center"/>
              <w:rPr>
                <w:rFonts w:ascii="仿宋_GB2312" w:hAnsi="宋体" w:eastAsia="仿宋_GB2312" w:cs="宋体"/>
                <w:color w:val="auto"/>
                <w:kern w:val="0"/>
                <w:sz w:val="24"/>
                <w:szCs w:val="24"/>
                <w:lang w:bidi="ar"/>
              </w:rPr>
            </w:pPr>
          </w:p>
        </w:tc>
        <w:tc>
          <w:tcPr>
            <w:tcW w:w="1560" w:type="dxa"/>
            <w:vMerge w:val="continue"/>
            <w:tcBorders>
              <w:left w:val="single" w:color="000000" w:sz="4" w:space="0"/>
              <w:right w:val="single" w:color="000000" w:sz="4" w:space="0"/>
            </w:tcBorders>
            <w:tcMar>
              <w:top w:w="15" w:type="dxa"/>
              <w:left w:w="15" w:type="dxa"/>
              <w:right w:w="15" w:type="dxa"/>
            </w:tcMar>
            <w:vAlign w:val="center"/>
          </w:tcPr>
          <w:p w14:paraId="54777082">
            <w:pPr>
              <w:widowControl/>
              <w:jc w:val="left"/>
              <w:textAlignment w:val="center"/>
              <w:rPr>
                <w:rFonts w:ascii="仿宋_GB2312" w:hAnsi="宋体" w:eastAsia="仿宋_GB2312" w:cs="宋体"/>
                <w:color w:val="auto"/>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14:paraId="67CE80DD">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废水处理类设备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7934D3">
            <w:pPr>
              <w:jc w:val="left"/>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154B32">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745353">
            <w:pPr>
              <w:rPr>
                <w:rFonts w:ascii="仿宋_GB2312" w:hAnsi="宋体" w:eastAsia="仿宋_GB2312" w:cs="宋体"/>
                <w:color w:val="auto"/>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62E52B93">
            <w:pPr>
              <w:widowControl/>
              <w:jc w:val="left"/>
              <w:textAlignment w:val="center"/>
              <w:rPr>
                <w:rFonts w:ascii="仿宋_GB2312" w:hAnsi="宋体" w:eastAsia="仿宋_GB2312" w:cs="宋体"/>
                <w:color w:val="auto"/>
                <w:sz w:val="24"/>
                <w:szCs w:val="24"/>
              </w:rPr>
            </w:pPr>
          </w:p>
        </w:tc>
      </w:tr>
      <w:tr w14:paraId="466A2D87">
        <w:tblPrEx>
          <w:tblCellMar>
            <w:top w:w="0" w:type="dxa"/>
            <w:left w:w="0" w:type="dxa"/>
            <w:bottom w:w="0" w:type="dxa"/>
            <w:right w:w="0" w:type="dxa"/>
          </w:tblCellMar>
        </w:tblPrEx>
        <w:trPr>
          <w:trHeight w:val="510" w:hRule="exact"/>
          <w:jc w:val="center"/>
        </w:trPr>
        <w:tc>
          <w:tcPr>
            <w:tcW w:w="56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177480D">
            <w:pPr>
              <w:widowControl/>
              <w:jc w:val="center"/>
              <w:textAlignment w:val="center"/>
              <w:rPr>
                <w:rFonts w:ascii="仿宋_GB2312" w:hAnsi="宋体" w:eastAsia="仿宋_GB2312" w:cs="宋体"/>
                <w:color w:val="auto"/>
                <w:kern w:val="0"/>
                <w:sz w:val="24"/>
                <w:szCs w:val="24"/>
                <w:lang w:bidi="ar"/>
              </w:rPr>
            </w:pPr>
          </w:p>
        </w:tc>
        <w:tc>
          <w:tcPr>
            <w:tcW w:w="156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5842E7B2">
            <w:pPr>
              <w:widowControl/>
              <w:jc w:val="left"/>
              <w:textAlignment w:val="center"/>
              <w:rPr>
                <w:rFonts w:ascii="仿宋_GB2312" w:hAnsi="宋体" w:eastAsia="仿宋_GB2312" w:cs="宋体"/>
                <w:color w:val="auto"/>
                <w:kern w:val="0"/>
                <w:sz w:val="24"/>
                <w:szCs w:val="24"/>
                <w:lang w:bidi="ar"/>
              </w:rPr>
            </w:pPr>
          </w:p>
        </w:tc>
        <w:tc>
          <w:tcPr>
            <w:tcW w:w="2688" w:type="dxa"/>
            <w:tcBorders>
              <w:top w:val="single" w:color="000000" w:sz="4" w:space="0"/>
              <w:left w:val="single" w:color="000000" w:sz="4" w:space="0"/>
              <w:bottom w:val="single" w:color="000000" w:sz="4" w:space="0"/>
              <w:right w:val="single" w:color="000000" w:sz="4" w:space="0"/>
            </w:tcBorders>
            <w:vAlign w:val="center"/>
          </w:tcPr>
          <w:p w14:paraId="38CB047F">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信息化类设备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FEA77">
            <w:pPr>
              <w:jc w:val="left"/>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070DBA">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292286">
            <w:pPr>
              <w:rPr>
                <w:rFonts w:ascii="仿宋_GB2312" w:hAnsi="宋体" w:eastAsia="仿宋_GB2312" w:cs="宋体"/>
                <w:color w:val="auto"/>
                <w:sz w:val="24"/>
                <w:szCs w:val="24"/>
              </w:rPr>
            </w:pPr>
          </w:p>
        </w:tc>
        <w:tc>
          <w:tcPr>
            <w:tcW w:w="113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14:paraId="222C786A">
            <w:pPr>
              <w:widowControl/>
              <w:jc w:val="left"/>
              <w:textAlignment w:val="center"/>
              <w:rPr>
                <w:rFonts w:ascii="仿宋_GB2312" w:hAnsi="宋体" w:eastAsia="仿宋_GB2312" w:cs="宋体"/>
                <w:color w:val="auto"/>
                <w:sz w:val="24"/>
                <w:szCs w:val="24"/>
              </w:rPr>
            </w:pPr>
          </w:p>
        </w:tc>
      </w:tr>
      <w:tr w14:paraId="2B764B0F">
        <w:tblPrEx>
          <w:tblCellMar>
            <w:top w:w="0" w:type="dxa"/>
            <w:left w:w="0" w:type="dxa"/>
            <w:bottom w:w="0" w:type="dxa"/>
            <w:right w:w="0" w:type="dxa"/>
          </w:tblCellMar>
        </w:tblPrEx>
        <w:trPr>
          <w:trHeight w:val="612" w:hRule="exact"/>
          <w:jc w:val="center"/>
        </w:trPr>
        <w:tc>
          <w:tcPr>
            <w:tcW w:w="4815" w:type="dxa"/>
            <w:gridSpan w:val="3"/>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1CB7CF9A">
            <w:pPr>
              <w:jc w:val="center"/>
              <w:rPr>
                <w:rFonts w:ascii="仿宋_GB2312" w:hAnsi="宋体" w:eastAsia="仿宋_GB2312" w:cs="宋体"/>
                <w:color w:val="auto"/>
                <w:sz w:val="24"/>
                <w:szCs w:val="24"/>
              </w:rPr>
            </w:pPr>
            <w:r>
              <w:rPr>
                <w:rFonts w:hint="eastAsia" w:ascii="仿宋_GB2312" w:hAnsi="宋体" w:eastAsia="仿宋_GB2312" w:cs="宋体"/>
                <w:b/>
                <w:bCs/>
                <w:color w:val="auto"/>
                <w:kern w:val="0"/>
                <w:sz w:val="24"/>
                <w:szCs w:val="24"/>
                <w:lang w:bidi="ar"/>
              </w:rPr>
              <w:t>合    计</w:t>
            </w:r>
          </w:p>
        </w:tc>
        <w:tc>
          <w:tcPr>
            <w:tcW w:w="184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E8C94FB">
            <w:pPr>
              <w:jc w:val="cente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23681C6D">
            <w:pPr>
              <w:rPr>
                <w:rFonts w:ascii="仿宋_GB2312" w:hAnsi="宋体" w:eastAsia="仿宋_GB2312" w:cs="宋体"/>
                <w:color w:val="auto"/>
                <w:sz w:val="24"/>
                <w:szCs w:val="24"/>
              </w:rPr>
            </w:pPr>
          </w:p>
        </w:tc>
        <w:tc>
          <w:tcPr>
            <w:tcW w:w="113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5668900">
            <w:pPr>
              <w:rPr>
                <w:rFonts w:ascii="仿宋_GB2312" w:hAnsi="宋体" w:eastAsia="仿宋_GB2312" w:cs="宋体"/>
                <w:color w:val="auto"/>
                <w:sz w:val="24"/>
                <w:szCs w:val="24"/>
              </w:rPr>
            </w:pPr>
          </w:p>
        </w:tc>
        <w:tc>
          <w:tcPr>
            <w:tcW w:w="1138" w:type="dxa"/>
            <w:tcBorders>
              <w:top w:val="single" w:color="000000" w:sz="4" w:space="0"/>
              <w:left w:val="nil"/>
              <w:bottom w:val="single" w:color="auto" w:sz="4" w:space="0"/>
              <w:right w:val="single" w:color="000000" w:sz="4" w:space="0"/>
            </w:tcBorders>
            <w:tcMar>
              <w:top w:w="15" w:type="dxa"/>
              <w:left w:w="15" w:type="dxa"/>
              <w:right w:w="15" w:type="dxa"/>
            </w:tcMar>
            <w:vAlign w:val="center"/>
          </w:tcPr>
          <w:p w14:paraId="4C64AD7F">
            <w:pPr>
              <w:rPr>
                <w:rFonts w:ascii="仿宋_GB2312" w:hAnsi="宋体" w:eastAsia="仿宋_GB2312" w:cs="宋体"/>
                <w:color w:val="auto"/>
                <w:sz w:val="24"/>
                <w:szCs w:val="24"/>
              </w:rPr>
            </w:pPr>
          </w:p>
        </w:tc>
      </w:tr>
    </w:tbl>
    <w:p w14:paraId="2AE983DE">
      <w:pPr>
        <w:rPr>
          <w:color w:val="auto"/>
        </w:rPr>
      </w:pPr>
      <w:r>
        <w:rPr>
          <w:color w:val="auto"/>
        </w:rPr>
        <w:br w:type="page"/>
      </w:r>
    </w:p>
    <w:p w14:paraId="07DBAAA8">
      <w:pPr>
        <w:rPr>
          <w:rFonts w:ascii="仿宋" w:hAnsi="仿宋" w:eastAsia="仿宋" w:cs="仿宋"/>
          <w:color w:val="auto"/>
          <w:kern w:val="0"/>
          <w:sz w:val="32"/>
        </w:rPr>
        <w:sectPr>
          <w:pgSz w:w="11906" w:h="16838"/>
          <w:pgMar w:top="1440" w:right="1800" w:bottom="1440" w:left="1800" w:header="851" w:footer="992" w:gutter="0"/>
          <w:cols w:space="720" w:num="1"/>
          <w:docGrid w:type="lines" w:linePitch="312" w:charSpace="0"/>
        </w:sectPr>
      </w:pPr>
    </w:p>
    <w:p w14:paraId="6DC723C9">
      <w:pPr>
        <w:jc w:val="left"/>
        <w:rPr>
          <w:rFonts w:ascii="楷体_GB2312" w:hAnsi="黑体" w:eastAsia="楷体_GB2312" w:cs="黑体"/>
          <w:color w:val="auto"/>
          <w:spacing w:val="15"/>
          <w:sz w:val="28"/>
          <w:szCs w:val="28"/>
          <w:shd w:val="clear" w:color="auto" w:fill="FFFFFF"/>
        </w:rPr>
      </w:pPr>
      <w:bookmarkStart w:id="20" w:name="_GoBack"/>
      <w:bookmarkEnd w:id="20"/>
      <w:r>
        <w:rPr>
          <w:rFonts w:hint="eastAsia" w:ascii="楷体_GB2312" w:hAnsi="黑体" w:eastAsia="楷体_GB2312" w:cs="黑体"/>
          <w:color w:val="auto"/>
          <w:spacing w:val="15"/>
          <w:sz w:val="28"/>
          <w:szCs w:val="28"/>
          <w:shd w:val="clear" w:color="auto" w:fill="FFFFFF"/>
        </w:rPr>
        <w:t>附件</w:t>
      </w:r>
      <w:bookmarkStart w:id="16" w:name="_Hlk100819888"/>
      <w:r>
        <w:rPr>
          <w:rFonts w:hint="eastAsia" w:ascii="楷体_GB2312" w:hAnsi="黑体" w:eastAsia="楷体_GB2312" w:cs="黑体"/>
          <w:color w:val="auto"/>
          <w:spacing w:val="15"/>
          <w:sz w:val="28"/>
          <w:szCs w:val="28"/>
          <w:shd w:val="clear" w:color="auto" w:fill="FFFFFF"/>
        </w:rPr>
        <w:t>4</w:t>
      </w:r>
    </w:p>
    <w:p w14:paraId="473CE3C3">
      <w:pPr>
        <w:widowControl/>
        <w:jc w:val="center"/>
        <w:rPr>
          <w:rFonts w:ascii="Calibri" w:hAnsi="Calibri" w:eastAsia="仿宋" w:cs="Times New Roman"/>
          <w:color w:val="auto"/>
          <w:sz w:val="32"/>
          <w:szCs w:val="24"/>
        </w:rPr>
      </w:pPr>
      <w:r>
        <w:rPr>
          <w:rFonts w:hint="eastAsia" w:ascii="宋体" w:hAnsi="宋体" w:eastAsia="宋体" w:cs="宋体"/>
          <w:b/>
          <w:color w:val="auto"/>
          <w:kern w:val="0"/>
          <w:sz w:val="43"/>
          <w:szCs w:val="43"/>
          <w:lang w:bidi="ar"/>
        </w:rPr>
        <w:t>信用承诺书</w:t>
      </w:r>
    </w:p>
    <w:bookmarkEnd w:id="16"/>
    <w:p w14:paraId="07235863">
      <w:pPr>
        <w:widowControl/>
        <w:ind w:firstLine="620" w:firstLineChars="200"/>
        <w:jc w:val="left"/>
        <w:rPr>
          <w:rFonts w:ascii="仿宋_GB2312" w:hAnsi="Calibri" w:eastAsia="仿宋_GB2312" w:cs="Times New Roman"/>
          <w:color w:val="auto"/>
          <w:sz w:val="32"/>
          <w:szCs w:val="24"/>
        </w:rPr>
      </w:pPr>
      <w:r>
        <w:rPr>
          <w:rFonts w:hint="eastAsia" w:ascii="仿宋_GB2312" w:hAnsi="仿宋" w:eastAsia="仿宋_GB2312" w:cs="仿宋"/>
          <w:color w:val="auto"/>
          <w:kern w:val="0"/>
          <w:sz w:val="31"/>
          <w:szCs w:val="31"/>
          <w:lang w:bidi="ar"/>
        </w:rPr>
        <w:t xml:space="preserve">为弘扬福州“海纳百川，有容乃大”的城市精神，推动社会信用体系建设的健康发展，营造统一开放、公平竞争、规范有序的市场环境，树立企业诚信守法经营形象。现作出以下承诺： </w:t>
      </w:r>
    </w:p>
    <w:p w14:paraId="0F3A31E1">
      <w:pPr>
        <w:widowControl/>
        <w:ind w:firstLine="620" w:firstLineChars="200"/>
        <w:jc w:val="left"/>
        <w:rPr>
          <w:rFonts w:ascii="仿宋_GB2312" w:hAnsi="Calibri" w:eastAsia="仿宋_GB2312" w:cs="Times New Roman"/>
          <w:color w:val="auto"/>
          <w:sz w:val="32"/>
          <w:szCs w:val="24"/>
        </w:rPr>
      </w:pPr>
      <w:r>
        <w:rPr>
          <w:rFonts w:hint="eastAsia" w:ascii="仿宋_GB2312" w:hAnsi="仿宋" w:eastAsia="仿宋_GB2312" w:cs="仿宋"/>
          <w:color w:val="auto"/>
          <w:kern w:val="0"/>
          <w:sz w:val="31"/>
          <w:szCs w:val="31"/>
          <w:lang w:bidi="ar"/>
        </w:rPr>
        <w:t xml:space="preserve">1、承诺严格依照国家有关法律、法规合法经营，保证经营合法、安全、有效的产品。产品质量符合国家食品安全标准，近三年未发生质量安全事件。重合同，守信用。 </w:t>
      </w:r>
    </w:p>
    <w:p w14:paraId="336EC268">
      <w:pPr>
        <w:widowControl/>
        <w:ind w:firstLine="620" w:firstLineChars="200"/>
        <w:jc w:val="left"/>
        <w:rPr>
          <w:rFonts w:ascii="仿宋_GB2312" w:hAnsi="Calibri" w:eastAsia="仿宋_GB2312" w:cs="Times New Roman"/>
          <w:color w:val="auto"/>
          <w:sz w:val="32"/>
          <w:szCs w:val="24"/>
        </w:rPr>
      </w:pPr>
      <w:r>
        <w:rPr>
          <w:rFonts w:hint="eastAsia" w:ascii="仿宋_GB2312" w:hAnsi="仿宋" w:eastAsia="仿宋_GB2312" w:cs="仿宋"/>
          <w:color w:val="auto"/>
          <w:kern w:val="0"/>
          <w:sz w:val="31"/>
          <w:szCs w:val="31"/>
          <w:lang w:bidi="ar"/>
        </w:rPr>
        <w:t xml:space="preserve">2、承诺坚决抵制假冒伪劣产品的经营销售，发现假冒伪劣品后，及时向有关部门举报。 </w:t>
      </w:r>
    </w:p>
    <w:p w14:paraId="60239136">
      <w:pPr>
        <w:widowControl/>
        <w:ind w:firstLine="620" w:firstLineChars="200"/>
        <w:jc w:val="left"/>
        <w:rPr>
          <w:rFonts w:ascii="仿宋_GB2312" w:hAnsi="仿宋" w:eastAsia="仿宋_GB2312" w:cs="仿宋"/>
          <w:color w:val="auto"/>
          <w:kern w:val="0"/>
          <w:sz w:val="31"/>
          <w:szCs w:val="31"/>
          <w:lang w:bidi="ar"/>
        </w:rPr>
      </w:pPr>
      <w:r>
        <w:rPr>
          <w:rFonts w:hint="eastAsia" w:ascii="仿宋_GB2312" w:hAnsi="仿宋" w:eastAsia="仿宋_GB2312" w:cs="仿宋"/>
          <w:color w:val="auto"/>
          <w:kern w:val="0"/>
          <w:sz w:val="31"/>
          <w:szCs w:val="31"/>
          <w:lang w:bidi="ar"/>
        </w:rPr>
        <w:t>3、承诺诚信经营，文明服务，维护消费者合法权益。</w:t>
      </w:r>
    </w:p>
    <w:p w14:paraId="04AB2DA1">
      <w:pPr>
        <w:widowControl/>
        <w:ind w:firstLine="620" w:firstLineChars="200"/>
        <w:jc w:val="left"/>
        <w:rPr>
          <w:rFonts w:ascii="仿宋_GB2312" w:hAnsi="仿宋" w:eastAsia="仿宋_GB2312" w:cs="仿宋"/>
          <w:color w:val="auto"/>
          <w:kern w:val="0"/>
          <w:sz w:val="31"/>
          <w:szCs w:val="31"/>
          <w:lang w:bidi="ar"/>
        </w:rPr>
      </w:pPr>
      <w:r>
        <w:rPr>
          <w:rFonts w:hint="eastAsia" w:ascii="仿宋_GB2312" w:hAnsi="仿宋" w:eastAsia="仿宋_GB2312" w:cs="仿宋"/>
          <w:color w:val="auto"/>
          <w:kern w:val="0"/>
          <w:sz w:val="31"/>
          <w:szCs w:val="31"/>
          <w:lang w:bidi="ar"/>
        </w:rPr>
        <w:t>4、承诺自觉接受社会、群众、新闻舆论的监督检查。</w:t>
      </w:r>
    </w:p>
    <w:p w14:paraId="1E53EE21">
      <w:pPr>
        <w:widowControl/>
        <w:ind w:firstLine="620" w:firstLineChars="200"/>
        <w:jc w:val="left"/>
        <w:rPr>
          <w:rFonts w:ascii="仿宋_GB2312" w:hAnsi="Calibri" w:eastAsia="仿宋_GB2312" w:cs="Times New Roman"/>
          <w:color w:val="auto"/>
          <w:sz w:val="32"/>
          <w:szCs w:val="24"/>
        </w:rPr>
      </w:pPr>
      <w:r>
        <w:rPr>
          <w:rFonts w:hint="eastAsia" w:ascii="仿宋_GB2312" w:hAnsi="仿宋" w:eastAsia="仿宋_GB2312" w:cs="仿宋"/>
          <w:color w:val="auto"/>
          <w:kern w:val="0"/>
          <w:sz w:val="31"/>
          <w:szCs w:val="31"/>
          <w:lang w:bidi="ar"/>
        </w:rPr>
        <w:t>5、承诺积极参与福州市的企业信用体系建设，自觉遵守企业信用管理规章制度，共同树立信用自律的道德观念和行业风尚。</w:t>
      </w:r>
    </w:p>
    <w:p w14:paraId="3A7491C3">
      <w:pPr>
        <w:widowControl/>
        <w:ind w:firstLine="620" w:firstLineChars="200"/>
        <w:jc w:val="left"/>
        <w:rPr>
          <w:rFonts w:ascii="仿宋_GB2312" w:hAnsi="Calibri" w:eastAsia="仿宋_GB2312" w:cs="Times New Roman"/>
          <w:color w:val="auto"/>
          <w:sz w:val="32"/>
          <w:szCs w:val="24"/>
        </w:rPr>
      </w:pPr>
      <w:r>
        <w:rPr>
          <w:rFonts w:hint="eastAsia" w:ascii="仿宋_GB2312" w:hAnsi="仿宋" w:eastAsia="仿宋_GB2312" w:cs="仿宋"/>
          <w:color w:val="auto"/>
          <w:kern w:val="0"/>
          <w:sz w:val="31"/>
          <w:szCs w:val="31"/>
          <w:lang w:bidi="ar"/>
        </w:rPr>
        <w:t xml:space="preserve">6、同意将本承诺书在“信用福州”网站进行公示。 </w:t>
      </w:r>
    </w:p>
    <w:p w14:paraId="4E2230E9">
      <w:pPr>
        <w:widowControl/>
        <w:jc w:val="left"/>
        <w:rPr>
          <w:rFonts w:ascii="仿宋_GB2312" w:hAnsi="仿宋" w:eastAsia="仿宋_GB2312" w:cs="仿宋"/>
          <w:color w:val="auto"/>
          <w:kern w:val="0"/>
          <w:sz w:val="31"/>
          <w:szCs w:val="31"/>
          <w:lang w:bidi="ar"/>
        </w:rPr>
      </w:pPr>
    </w:p>
    <w:p w14:paraId="20D9AE51">
      <w:pPr>
        <w:widowControl/>
        <w:jc w:val="right"/>
        <w:rPr>
          <w:rFonts w:ascii="仿宋_GB2312" w:hAnsi="仿宋" w:eastAsia="仿宋_GB2312" w:cs="仿宋"/>
          <w:color w:val="auto"/>
          <w:kern w:val="0"/>
          <w:sz w:val="31"/>
          <w:szCs w:val="31"/>
          <w:lang w:bidi="ar"/>
        </w:rPr>
      </w:pPr>
    </w:p>
    <w:p w14:paraId="50E02112">
      <w:pPr>
        <w:widowControl/>
        <w:ind w:firstLine="1240" w:firstLineChars="400"/>
        <w:rPr>
          <w:rFonts w:ascii="仿宋_GB2312" w:hAnsi="Calibri" w:eastAsia="仿宋_GB2312" w:cs="Times New Roman"/>
          <w:color w:val="auto"/>
          <w:sz w:val="32"/>
          <w:szCs w:val="24"/>
        </w:rPr>
      </w:pPr>
      <w:bookmarkStart w:id="17" w:name="_Hlk100827514"/>
      <w:r>
        <w:rPr>
          <w:rFonts w:hint="eastAsia" w:ascii="仿宋_GB2312" w:hAnsi="仿宋" w:eastAsia="仿宋_GB2312" w:cs="仿宋"/>
          <w:color w:val="auto"/>
          <w:kern w:val="0"/>
          <w:sz w:val="31"/>
          <w:szCs w:val="31"/>
          <w:lang w:bidi="ar"/>
        </w:rPr>
        <w:t xml:space="preserve">企业名称（个人姓名）：企业盖章、个人签字捺手印 </w:t>
      </w:r>
    </w:p>
    <w:p w14:paraId="6995D1DB">
      <w:pPr>
        <w:widowControl/>
        <w:ind w:firstLine="1240" w:firstLineChars="400"/>
        <w:rPr>
          <w:rFonts w:ascii="仿宋_GB2312" w:hAnsi="Calibri" w:eastAsia="仿宋_GB2312" w:cs="Times New Roman"/>
          <w:color w:val="auto"/>
          <w:sz w:val="32"/>
          <w:szCs w:val="24"/>
        </w:rPr>
      </w:pPr>
      <w:r>
        <w:rPr>
          <w:rFonts w:hint="eastAsia" w:ascii="仿宋_GB2312" w:hAnsi="仿宋" w:eastAsia="仿宋_GB2312" w:cs="仿宋"/>
          <w:color w:val="auto"/>
          <w:kern w:val="0"/>
          <w:sz w:val="31"/>
          <w:szCs w:val="31"/>
          <w:lang w:bidi="ar"/>
        </w:rPr>
        <w:t xml:space="preserve">承诺企业（个人）：社会信用统一代码证号 </w:t>
      </w:r>
    </w:p>
    <w:p w14:paraId="758D4984">
      <w:pPr>
        <w:widowControl/>
        <w:ind w:firstLine="1240" w:firstLineChars="400"/>
        <w:rPr>
          <w:rFonts w:ascii="仿宋_GB2312" w:hAnsi="仿宋" w:eastAsia="仿宋_GB2312" w:cs="仿宋"/>
          <w:color w:val="auto"/>
          <w:kern w:val="0"/>
          <w:sz w:val="31"/>
          <w:szCs w:val="31"/>
          <w:lang w:bidi="ar"/>
        </w:rPr>
      </w:pPr>
      <w:r>
        <w:rPr>
          <w:rFonts w:hint="eastAsia" w:ascii="仿宋_GB2312" w:hAnsi="仿宋" w:eastAsia="仿宋_GB2312" w:cs="仿宋"/>
          <w:color w:val="auto"/>
          <w:kern w:val="0"/>
          <w:sz w:val="31"/>
          <w:szCs w:val="31"/>
          <w:lang w:bidi="ar"/>
        </w:rPr>
        <w:t>日期：X 年 X 月 X 日</w:t>
      </w:r>
    </w:p>
    <w:bookmarkEnd w:id="17"/>
    <w:p w14:paraId="0C3A52DF">
      <w:pPr>
        <w:widowControl/>
        <w:spacing w:line="600" w:lineRule="exact"/>
        <w:jc w:val="left"/>
        <w:rPr>
          <w:rFonts w:ascii="楷体_GB2312" w:hAnsi="黑体" w:eastAsia="楷体_GB2312" w:cs="黑体"/>
          <w:color w:val="auto"/>
          <w:kern w:val="0"/>
          <w:sz w:val="28"/>
          <w:szCs w:val="28"/>
          <w:lang w:bidi="ar"/>
        </w:rPr>
      </w:pPr>
      <w:bookmarkStart w:id="18" w:name="_Hlk100928516"/>
      <w:r>
        <w:rPr>
          <w:rFonts w:hint="eastAsia" w:ascii="楷体_GB2312" w:hAnsi="黑体" w:eastAsia="楷体_GB2312" w:cs="黑体"/>
          <w:color w:val="auto"/>
          <w:kern w:val="0"/>
          <w:sz w:val="28"/>
          <w:szCs w:val="28"/>
          <w:lang w:bidi="ar"/>
        </w:rPr>
        <w:t>附件5</w:t>
      </w:r>
    </w:p>
    <w:bookmarkEnd w:id="18"/>
    <w:p w14:paraId="0DA07768">
      <w:pPr>
        <w:pStyle w:val="4"/>
        <w:keepNext w:val="0"/>
        <w:keepLines w:val="0"/>
        <w:pageBreakBefore w:val="0"/>
        <w:widowControl/>
        <w:shd w:val="clear" w:color="auto" w:fill="FFFFFF"/>
        <w:tabs>
          <w:tab w:val="left" w:pos="0"/>
        </w:tabs>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以福州市社会信用体系建设领导小组公布的最新《福州市第三方信用服务机构名单》为准。</w:t>
      </w:r>
    </w:p>
    <w:p w14:paraId="2F9A4A00">
      <w:pPr>
        <w:ind w:firstLine="640" w:firstLineChars="200"/>
        <w:rPr>
          <w:rFonts w:ascii="仿宋" w:hAnsi="仿宋" w:eastAsia="仿宋" w:cs="仿宋"/>
          <w:color w:val="auto"/>
          <w:kern w:val="0"/>
          <w:sz w:val="32"/>
        </w:rPr>
        <w:sectPr>
          <w:pgSz w:w="11906" w:h="16838"/>
          <w:pgMar w:top="1440" w:right="1800" w:bottom="1440" w:left="1800" w:header="851" w:footer="992" w:gutter="0"/>
          <w:cols w:space="720" w:num="1"/>
          <w:docGrid w:type="lines" w:linePitch="312" w:charSpace="0"/>
        </w:sectPr>
      </w:pPr>
    </w:p>
    <w:p w14:paraId="588CB07C">
      <w:pPr>
        <w:rPr>
          <w:rFonts w:ascii="楷体_GB2312" w:hAnsi="黑体" w:eastAsia="楷体_GB2312" w:cs="黑体"/>
          <w:color w:val="auto"/>
          <w:kern w:val="0"/>
          <w:sz w:val="28"/>
          <w:szCs w:val="28"/>
        </w:rPr>
      </w:pPr>
      <w:bookmarkStart w:id="19" w:name="_Hlk100928586"/>
      <w:r>
        <w:rPr>
          <w:rFonts w:hint="eastAsia" w:ascii="楷体_GB2312" w:hAnsi="黑体" w:eastAsia="楷体_GB2312" w:cs="黑体"/>
          <w:color w:val="auto"/>
          <w:kern w:val="0"/>
          <w:sz w:val="28"/>
          <w:szCs w:val="28"/>
        </w:rPr>
        <w:t>附件6</w:t>
      </w:r>
    </w:p>
    <w:p w14:paraId="65F7170E">
      <w:pPr>
        <w:jc w:val="center"/>
        <w:rPr>
          <w:rFonts w:ascii="宋体" w:hAnsi="宋体" w:eastAsia="宋体" w:cs="宋体"/>
          <w:color w:val="auto"/>
          <w:kern w:val="0"/>
          <w:sz w:val="44"/>
          <w:szCs w:val="44"/>
        </w:rPr>
      </w:pPr>
      <w:r>
        <w:rPr>
          <w:rFonts w:hint="eastAsia" w:ascii="宋体" w:hAnsi="宋体" w:eastAsia="宋体" w:cs="宋体"/>
          <w:color w:val="auto"/>
          <w:kern w:val="0"/>
          <w:sz w:val="44"/>
          <w:szCs w:val="44"/>
        </w:rPr>
        <w:t>福清市水产品加工和仓储保鲜能力建设项目申报汇总表</w:t>
      </w:r>
    </w:p>
    <w:bookmarkEnd w:id="19"/>
    <w:p w14:paraId="5E51F149">
      <w:pPr>
        <w:spacing w:after="156" w:afterLines="50"/>
        <w:rPr>
          <w:rFonts w:ascii="仿宋" w:hAnsi="仿宋" w:eastAsia="仿宋" w:cs="仿宋"/>
          <w:color w:val="auto"/>
          <w:kern w:val="0"/>
          <w:sz w:val="32"/>
        </w:rPr>
      </w:pPr>
      <w:r>
        <w:rPr>
          <w:rFonts w:hint="eastAsia" w:ascii="仿宋_GB2312" w:hAnsi="仿宋" w:eastAsia="仿宋_GB2312" w:cs="仿宋"/>
          <w:color w:val="auto"/>
          <w:kern w:val="0"/>
          <w:sz w:val="32"/>
        </w:rPr>
        <w:t xml:space="preserve">填报单位： </w:t>
      </w:r>
      <w:r>
        <w:rPr>
          <w:rFonts w:hint="eastAsia" w:ascii="仿宋" w:hAnsi="仿宋" w:eastAsia="仿宋" w:cs="仿宋"/>
          <w:color w:val="auto"/>
          <w:kern w:val="0"/>
          <w:sz w:val="32"/>
        </w:rPr>
        <w:t xml:space="preserve">                                                                 </w:t>
      </w:r>
      <w:r>
        <w:rPr>
          <w:rFonts w:hint="eastAsia" w:ascii="仿宋_GB2312" w:hAnsi="仿宋" w:eastAsia="仿宋_GB2312" w:cs="仿宋"/>
          <w:color w:val="auto"/>
          <w:kern w:val="0"/>
          <w:sz w:val="32"/>
        </w:rPr>
        <w:t>年  月  日</w:t>
      </w:r>
      <w:r>
        <w:rPr>
          <w:rFonts w:hint="eastAsia" w:ascii="仿宋" w:hAnsi="仿宋" w:eastAsia="仿宋" w:cs="仿宋"/>
          <w:color w:val="auto"/>
          <w:kern w:val="0"/>
          <w:sz w:val="32"/>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977"/>
        <w:gridCol w:w="2126"/>
        <w:gridCol w:w="1559"/>
        <w:gridCol w:w="3006"/>
        <w:gridCol w:w="1955"/>
        <w:gridCol w:w="1323"/>
      </w:tblGrid>
      <w:tr w14:paraId="0930A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751B626D">
            <w:pPr>
              <w:rPr>
                <w:rFonts w:ascii="仿宋" w:hAnsi="仿宋" w:eastAsia="仿宋" w:cs="仿宋"/>
                <w:color w:val="auto"/>
                <w:kern w:val="0"/>
                <w:sz w:val="32"/>
              </w:rPr>
            </w:pPr>
            <w:r>
              <w:rPr>
                <w:rFonts w:hint="eastAsia" w:ascii="宋体" w:hAnsi="宋体" w:eastAsia="宋体" w:cs="宋体"/>
                <w:b/>
                <w:color w:val="auto"/>
                <w:kern w:val="0"/>
                <w:sz w:val="24"/>
                <w:szCs w:val="24"/>
                <w:lang w:bidi="ar"/>
              </w:rPr>
              <w:t>序号</w:t>
            </w:r>
          </w:p>
        </w:tc>
        <w:tc>
          <w:tcPr>
            <w:tcW w:w="2977" w:type="dxa"/>
            <w:tcBorders>
              <w:top w:val="single" w:color="auto" w:sz="4" w:space="0"/>
              <w:left w:val="single" w:color="auto" w:sz="4" w:space="0"/>
              <w:bottom w:val="single" w:color="auto" w:sz="4" w:space="0"/>
              <w:right w:val="single" w:color="auto" w:sz="4" w:space="0"/>
            </w:tcBorders>
            <w:vAlign w:val="center"/>
          </w:tcPr>
          <w:p w14:paraId="510C27BB">
            <w:pPr>
              <w:jc w:val="center"/>
              <w:rPr>
                <w:rFonts w:ascii="仿宋" w:hAnsi="仿宋" w:eastAsia="仿宋" w:cs="仿宋"/>
                <w:color w:val="auto"/>
                <w:kern w:val="0"/>
                <w:sz w:val="32"/>
              </w:rPr>
            </w:pPr>
            <w:r>
              <w:rPr>
                <w:rFonts w:hint="eastAsia" w:ascii="宋体" w:hAnsi="宋体" w:eastAsia="宋体" w:cs="宋体"/>
                <w:b/>
                <w:color w:val="auto"/>
                <w:kern w:val="0"/>
                <w:sz w:val="24"/>
                <w:szCs w:val="24"/>
                <w:lang w:bidi="ar"/>
              </w:rPr>
              <w:t>实施单位</w:t>
            </w:r>
          </w:p>
        </w:tc>
        <w:tc>
          <w:tcPr>
            <w:tcW w:w="2126" w:type="dxa"/>
            <w:tcBorders>
              <w:top w:val="single" w:color="auto" w:sz="4" w:space="0"/>
              <w:left w:val="single" w:color="auto" w:sz="4" w:space="0"/>
              <w:bottom w:val="single" w:color="auto" w:sz="4" w:space="0"/>
              <w:right w:val="single" w:color="auto" w:sz="4" w:space="0"/>
            </w:tcBorders>
            <w:vAlign w:val="center"/>
          </w:tcPr>
          <w:p w14:paraId="535B2815">
            <w:pPr>
              <w:jc w:val="center"/>
              <w:rPr>
                <w:rFonts w:ascii="仿宋" w:hAnsi="仿宋" w:eastAsia="仿宋" w:cs="仿宋"/>
                <w:color w:val="auto"/>
                <w:kern w:val="0"/>
                <w:sz w:val="32"/>
              </w:rPr>
            </w:pPr>
            <w:r>
              <w:rPr>
                <w:rFonts w:hint="eastAsia" w:ascii="宋体" w:hAnsi="宋体" w:eastAsia="宋体" w:cs="宋体"/>
                <w:b/>
                <w:color w:val="auto"/>
                <w:kern w:val="0"/>
                <w:sz w:val="24"/>
                <w:szCs w:val="24"/>
                <w:lang w:bidi="ar"/>
              </w:rPr>
              <w:t>设备名称</w:t>
            </w:r>
          </w:p>
        </w:tc>
        <w:tc>
          <w:tcPr>
            <w:tcW w:w="1559" w:type="dxa"/>
            <w:tcBorders>
              <w:top w:val="single" w:color="auto" w:sz="4" w:space="0"/>
              <w:left w:val="single" w:color="auto" w:sz="4" w:space="0"/>
              <w:bottom w:val="single" w:color="auto" w:sz="4" w:space="0"/>
              <w:right w:val="single" w:color="auto" w:sz="4" w:space="0"/>
            </w:tcBorders>
            <w:vAlign w:val="center"/>
          </w:tcPr>
          <w:p w14:paraId="4E916266">
            <w:pPr>
              <w:jc w:val="center"/>
              <w:rPr>
                <w:rFonts w:ascii="仿宋" w:hAnsi="仿宋" w:eastAsia="仿宋" w:cs="仿宋"/>
                <w:color w:val="auto"/>
                <w:kern w:val="0"/>
                <w:sz w:val="32"/>
              </w:rPr>
            </w:pPr>
            <w:r>
              <w:rPr>
                <w:rFonts w:hint="eastAsia" w:ascii="宋体" w:hAnsi="宋体" w:eastAsia="宋体" w:cs="宋体"/>
                <w:b/>
                <w:color w:val="auto"/>
                <w:kern w:val="0"/>
                <w:sz w:val="24"/>
                <w:szCs w:val="24"/>
                <w:lang w:bidi="ar"/>
              </w:rPr>
              <w:t>设备数量</w:t>
            </w:r>
          </w:p>
        </w:tc>
        <w:tc>
          <w:tcPr>
            <w:tcW w:w="3006" w:type="dxa"/>
            <w:tcBorders>
              <w:top w:val="single" w:color="auto" w:sz="4" w:space="0"/>
              <w:left w:val="single" w:color="auto" w:sz="4" w:space="0"/>
              <w:bottom w:val="single" w:color="auto" w:sz="4" w:space="0"/>
              <w:right w:val="single" w:color="auto" w:sz="4" w:space="0"/>
            </w:tcBorders>
            <w:vAlign w:val="center"/>
          </w:tcPr>
          <w:p w14:paraId="703BF556">
            <w:pPr>
              <w:ind w:right="-80" w:rightChars="-38"/>
              <w:jc w:val="center"/>
              <w:rPr>
                <w:rFonts w:ascii="仿宋" w:hAnsi="仿宋" w:eastAsia="仿宋" w:cs="仿宋"/>
                <w:color w:val="auto"/>
                <w:kern w:val="0"/>
                <w:sz w:val="32"/>
              </w:rPr>
            </w:pPr>
            <w:r>
              <w:rPr>
                <w:rFonts w:hint="eastAsia" w:ascii="宋体" w:hAnsi="宋体" w:eastAsia="宋体" w:cs="宋体"/>
                <w:b/>
                <w:color w:val="auto"/>
                <w:sz w:val="24"/>
                <w:szCs w:val="24"/>
              </w:rPr>
              <w:t>设备补助类型</w:t>
            </w:r>
          </w:p>
        </w:tc>
        <w:tc>
          <w:tcPr>
            <w:tcW w:w="1955" w:type="dxa"/>
            <w:tcBorders>
              <w:top w:val="single" w:color="auto" w:sz="4" w:space="0"/>
              <w:left w:val="single" w:color="auto" w:sz="4" w:space="0"/>
              <w:bottom w:val="single" w:color="auto" w:sz="4" w:space="0"/>
              <w:right w:val="single" w:color="auto" w:sz="4" w:space="0"/>
            </w:tcBorders>
            <w:vAlign w:val="center"/>
          </w:tcPr>
          <w:p w14:paraId="44A32E06">
            <w:pPr>
              <w:ind w:right="-114"/>
              <w:jc w:val="center"/>
              <w:rPr>
                <w:rFonts w:ascii="仿宋" w:hAnsi="仿宋" w:eastAsia="仿宋" w:cs="仿宋"/>
                <w:color w:val="auto"/>
                <w:kern w:val="0"/>
                <w:sz w:val="32"/>
              </w:rPr>
            </w:pPr>
            <w:r>
              <w:rPr>
                <w:rFonts w:hint="eastAsia" w:ascii="宋体" w:hAnsi="宋体" w:eastAsia="宋体" w:cs="宋体"/>
                <w:b/>
                <w:color w:val="auto"/>
                <w:kern w:val="0"/>
                <w:sz w:val="24"/>
                <w:szCs w:val="24"/>
                <w:lang w:bidi="ar"/>
              </w:rPr>
              <w:t>备注</w:t>
            </w:r>
          </w:p>
        </w:tc>
        <w:tc>
          <w:tcPr>
            <w:tcW w:w="1323" w:type="dxa"/>
            <w:tcBorders>
              <w:top w:val="single" w:color="auto" w:sz="4" w:space="0"/>
              <w:left w:val="single" w:color="auto" w:sz="4" w:space="0"/>
              <w:bottom w:val="single" w:color="auto" w:sz="4" w:space="0"/>
              <w:right w:val="single" w:color="auto" w:sz="4" w:space="0"/>
            </w:tcBorders>
            <w:vAlign w:val="center"/>
          </w:tcPr>
          <w:p w14:paraId="195F2202">
            <w:pPr>
              <w:rPr>
                <w:rFonts w:hint="eastAsia" w:ascii="宋体" w:hAnsi="宋体" w:eastAsia="宋体" w:cs="宋体"/>
                <w:b/>
                <w:color w:val="auto"/>
                <w:kern w:val="0"/>
                <w:sz w:val="24"/>
                <w:szCs w:val="24"/>
                <w:lang w:eastAsia="zh-CN" w:bidi="ar"/>
              </w:rPr>
            </w:pPr>
            <w:r>
              <w:rPr>
                <w:rFonts w:hint="eastAsia" w:ascii="宋体" w:hAnsi="宋体" w:eastAsia="宋体" w:cs="宋体"/>
                <w:b/>
                <w:color w:val="auto"/>
                <w:kern w:val="0"/>
                <w:sz w:val="24"/>
                <w:szCs w:val="24"/>
                <w:lang w:bidi="ar"/>
              </w:rPr>
              <w:t>合计金额</w:t>
            </w:r>
          </w:p>
          <w:p w14:paraId="05D9F41C">
            <w:pPr>
              <w:rPr>
                <w:rFonts w:ascii="仿宋" w:hAnsi="仿宋" w:eastAsia="仿宋" w:cs="仿宋"/>
                <w:color w:val="auto"/>
                <w:kern w:val="0"/>
                <w:sz w:val="32"/>
              </w:rPr>
            </w:pPr>
            <w:r>
              <w:rPr>
                <w:rFonts w:hint="eastAsia" w:ascii="宋体" w:hAnsi="宋体" w:eastAsia="宋体" w:cs="宋体"/>
                <w:b/>
                <w:color w:val="auto"/>
                <w:kern w:val="0"/>
                <w:sz w:val="24"/>
                <w:szCs w:val="24"/>
                <w:lang w:bidi="ar"/>
              </w:rPr>
              <w:t>（万元）</w:t>
            </w:r>
          </w:p>
        </w:tc>
      </w:tr>
      <w:tr w14:paraId="1D77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6DD77997">
            <w:pPr>
              <w:jc w:val="center"/>
              <w:rPr>
                <w:rFonts w:ascii="仿宋_GB2312" w:hAnsi="仿宋" w:eastAsia="仿宋_GB2312" w:cs="仿宋"/>
                <w:color w:val="auto"/>
                <w:kern w:val="0"/>
                <w:sz w:val="32"/>
              </w:rPr>
            </w:pPr>
            <w:r>
              <w:rPr>
                <w:rFonts w:hint="eastAsia" w:ascii="仿宋_GB2312" w:hAnsi="仿宋" w:eastAsia="仿宋_GB2312" w:cs="仿宋"/>
                <w:color w:val="auto"/>
                <w:kern w:val="0"/>
                <w:sz w:val="32"/>
              </w:rPr>
              <w:t>1</w:t>
            </w:r>
          </w:p>
        </w:tc>
        <w:tc>
          <w:tcPr>
            <w:tcW w:w="2977" w:type="dxa"/>
            <w:tcBorders>
              <w:top w:val="single" w:color="auto" w:sz="4" w:space="0"/>
              <w:left w:val="single" w:color="auto" w:sz="4" w:space="0"/>
              <w:bottom w:val="single" w:color="auto" w:sz="4" w:space="0"/>
              <w:right w:val="single" w:color="auto" w:sz="4" w:space="0"/>
            </w:tcBorders>
            <w:vAlign w:val="center"/>
          </w:tcPr>
          <w:p w14:paraId="4C49CA2C">
            <w:pPr>
              <w:rPr>
                <w:rFonts w:ascii="仿宋" w:hAnsi="仿宋" w:eastAsia="仿宋" w:cs="仿宋"/>
                <w:color w:val="auto"/>
                <w:kern w:val="0"/>
                <w:sz w:val="32"/>
              </w:rPr>
            </w:pPr>
          </w:p>
        </w:tc>
        <w:tc>
          <w:tcPr>
            <w:tcW w:w="2126" w:type="dxa"/>
            <w:tcBorders>
              <w:top w:val="single" w:color="auto" w:sz="4" w:space="0"/>
              <w:left w:val="single" w:color="auto" w:sz="4" w:space="0"/>
              <w:bottom w:val="single" w:color="auto" w:sz="4" w:space="0"/>
              <w:right w:val="single" w:color="auto" w:sz="4" w:space="0"/>
            </w:tcBorders>
            <w:vAlign w:val="center"/>
          </w:tcPr>
          <w:p w14:paraId="5692EF9C">
            <w:pPr>
              <w:rPr>
                <w:rFonts w:ascii="仿宋" w:hAnsi="仿宋" w:eastAsia="仿宋" w:cs="仿宋"/>
                <w:color w:val="auto"/>
                <w:kern w:val="0"/>
                <w:sz w:val="32"/>
              </w:rPr>
            </w:pPr>
          </w:p>
        </w:tc>
        <w:tc>
          <w:tcPr>
            <w:tcW w:w="1559" w:type="dxa"/>
            <w:tcBorders>
              <w:top w:val="single" w:color="auto" w:sz="4" w:space="0"/>
              <w:left w:val="single" w:color="auto" w:sz="4" w:space="0"/>
              <w:bottom w:val="single" w:color="auto" w:sz="4" w:space="0"/>
              <w:right w:val="single" w:color="auto" w:sz="4" w:space="0"/>
            </w:tcBorders>
            <w:vAlign w:val="center"/>
          </w:tcPr>
          <w:p w14:paraId="2C8F9DE0">
            <w:pPr>
              <w:rPr>
                <w:rFonts w:ascii="仿宋" w:hAnsi="仿宋" w:eastAsia="仿宋" w:cs="仿宋"/>
                <w:color w:val="auto"/>
                <w:kern w:val="0"/>
                <w:sz w:val="32"/>
              </w:rPr>
            </w:pPr>
          </w:p>
        </w:tc>
        <w:tc>
          <w:tcPr>
            <w:tcW w:w="3006" w:type="dxa"/>
            <w:tcBorders>
              <w:top w:val="single" w:color="auto" w:sz="4" w:space="0"/>
              <w:left w:val="single" w:color="auto" w:sz="4" w:space="0"/>
              <w:bottom w:val="single" w:color="auto" w:sz="4" w:space="0"/>
              <w:right w:val="single" w:color="auto" w:sz="4" w:space="0"/>
            </w:tcBorders>
            <w:vAlign w:val="center"/>
          </w:tcPr>
          <w:p w14:paraId="27E62F4E">
            <w:pPr>
              <w:rPr>
                <w:rFonts w:ascii="仿宋" w:hAnsi="仿宋" w:eastAsia="仿宋" w:cs="仿宋"/>
                <w:color w:val="auto"/>
                <w:kern w:val="0"/>
                <w:sz w:val="32"/>
              </w:rPr>
            </w:pPr>
          </w:p>
        </w:tc>
        <w:tc>
          <w:tcPr>
            <w:tcW w:w="1955" w:type="dxa"/>
            <w:tcBorders>
              <w:top w:val="single" w:color="auto" w:sz="4" w:space="0"/>
              <w:left w:val="single" w:color="auto" w:sz="4" w:space="0"/>
              <w:bottom w:val="single" w:color="auto" w:sz="4" w:space="0"/>
              <w:right w:val="single" w:color="auto" w:sz="4" w:space="0"/>
            </w:tcBorders>
            <w:vAlign w:val="center"/>
          </w:tcPr>
          <w:p w14:paraId="64779989">
            <w:pPr>
              <w:rPr>
                <w:rFonts w:ascii="仿宋" w:hAnsi="仿宋" w:eastAsia="仿宋" w:cs="仿宋"/>
                <w:color w:val="auto"/>
                <w:kern w:val="0"/>
                <w:sz w:val="32"/>
              </w:rPr>
            </w:pPr>
          </w:p>
        </w:tc>
        <w:tc>
          <w:tcPr>
            <w:tcW w:w="1323" w:type="dxa"/>
            <w:tcBorders>
              <w:top w:val="single" w:color="auto" w:sz="4" w:space="0"/>
              <w:left w:val="single" w:color="auto" w:sz="4" w:space="0"/>
              <w:bottom w:val="single" w:color="auto" w:sz="4" w:space="0"/>
              <w:right w:val="single" w:color="auto" w:sz="4" w:space="0"/>
            </w:tcBorders>
            <w:vAlign w:val="center"/>
          </w:tcPr>
          <w:p w14:paraId="477DB943">
            <w:pPr>
              <w:rPr>
                <w:rFonts w:ascii="仿宋" w:hAnsi="仿宋" w:eastAsia="仿宋" w:cs="仿宋"/>
                <w:color w:val="auto"/>
                <w:kern w:val="0"/>
                <w:sz w:val="32"/>
              </w:rPr>
            </w:pPr>
          </w:p>
        </w:tc>
      </w:tr>
      <w:tr w14:paraId="7DB0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2A70EDFB">
            <w:pPr>
              <w:jc w:val="center"/>
              <w:rPr>
                <w:rFonts w:ascii="仿宋_GB2312" w:hAnsi="仿宋" w:eastAsia="仿宋_GB2312" w:cs="仿宋"/>
                <w:color w:val="auto"/>
                <w:kern w:val="0"/>
                <w:sz w:val="32"/>
              </w:rPr>
            </w:pPr>
            <w:r>
              <w:rPr>
                <w:rFonts w:hint="eastAsia" w:ascii="仿宋_GB2312" w:hAnsi="仿宋" w:eastAsia="仿宋_GB2312" w:cs="仿宋"/>
                <w:color w:val="auto"/>
                <w:kern w:val="0"/>
                <w:sz w:val="32"/>
              </w:rPr>
              <w:t>2</w:t>
            </w:r>
          </w:p>
        </w:tc>
        <w:tc>
          <w:tcPr>
            <w:tcW w:w="2977" w:type="dxa"/>
            <w:tcBorders>
              <w:top w:val="single" w:color="auto" w:sz="4" w:space="0"/>
              <w:left w:val="single" w:color="auto" w:sz="4" w:space="0"/>
              <w:bottom w:val="single" w:color="auto" w:sz="4" w:space="0"/>
              <w:right w:val="single" w:color="auto" w:sz="4" w:space="0"/>
            </w:tcBorders>
            <w:vAlign w:val="center"/>
          </w:tcPr>
          <w:p w14:paraId="6D879845">
            <w:pPr>
              <w:rPr>
                <w:rFonts w:ascii="仿宋" w:hAnsi="仿宋" w:eastAsia="仿宋" w:cs="仿宋"/>
                <w:color w:val="auto"/>
                <w:kern w:val="0"/>
                <w:sz w:val="32"/>
              </w:rPr>
            </w:pPr>
          </w:p>
        </w:tc>
        <w:tc>
          <w:tcPr>
            <w:tcW w:w="2126" w:type="dxa"/>
            <w:tcBorders>
              <w:top w:val="single" w:color="auto" w:sz="4" w:space="0"/>
              <w:left w:val="single" w:color="auto" w:sz="4" w:space="0"/>
              <w:bottom w:val="single" w:color="auto" w:sz="4" w:space="0"/>
              <w:right w:val="single" w:color="auto" w:sz="4" w:space="0"/>
            </w:tcBorders>
            <w:vAlign w:val="center"/>
          </w:tcPr>
          <w:p w14:paraId="2F1BC8E5">
            <w:pPr>
              <w:rPr>
                <w:rFonts w:ascii="仿宋" w:hAnsi="仿宋" w:eastAsia="仿宋" w:cs="仿宋"/>
                <w:color w:val="auto"/>
                <w:kern w:val="0"/>
                <w:sz w:val="32"/>
              </w:rPr>
            </w:pPr>
          </w:p>
        </w:tc>
        <w:tc>
          <w:tcPr>
            <w:tcW w:w="1559" w:type="dxa"/>
            <w:tcBorders>
              <w:top w:val="single" w:color="auto" w:sz="4" w:space="0"/>
              <w:left w:val="single" w:color="auto" w:sz="4" w:space="0"/>
              <w:bottom w:val="single" w:color="auto" w:sz="4" w:space="0"/>
              <w:right w:val="single" w:color="auto" w:sz="4" w:space="0"/>
            </w:tcBorders>
            <w:vAlign w:val="center"/>
          </w:tcPr>
          <w:p w14:paraId="2D384DF5">
            <w:pPr>
              <w:rPr>
                <w:rFonts w:ascii="仿宋" w:hAnsi="仿宋" w:eastAsia="仿宋" w:cs="仿宋"/>
                <w:color w:val="auto"/>
                <w:kern w:val="0"/>
                <w:sz w:val="32"/>
              </w:rPr>
            </w:pPr>
          </w:p>
        </w:tc>
        <w:tc>
          <w:tcPr>
            <w:tcW w:w="3006" w:type="dxa"/>
            <w:tcBorders>
              <w:top w:val="single" w:color="auto" w:sz="4" w:space="0"/>
              <w:left w:val="single" w:color="auto" w:sz="4" w:space="0"/>
              <w:bottom w:val="single" w:color="auto" w:sz="4" w:space="0"/>
              <w:right w:val="single" w:color="auto" w:sz="4" w:space="0"/>
            </w:tcBorders>
            <w:vAlign w:val="center"/>
          </w:tcPr>
          <w:p w14:paraId="581FFB5B">
            <w:pPr>
              <w:rPr>
                <w:rFonts w:ascii="仿宋" w:hAnsi="仿宋" w:eastAsia="仿宋" w:cs="仿宋"/>
                <w:color w:val="auto"/>
                <w:kern w:val="0"/>
                <w:sz w:val="32"/>
              </w:rPr>
            </w:pPr>
          </w:p>
        </w:tc>
        <w:tc>
          <w:tcPr>
            <w:tcW w:w="1955" w:type="dxa"/>
            <w:tcBorders>
              <w:top w:val="single" w:color="auto" w:sz="4" w:space="0"/>
              <w:left w:val="single" w:color="auto" w:sz="4" w:space="0"/>
              <w:bottom w:val="single" w:color="auto" w:sz="4" w:space="0"/>
              <w:right w:val="single" w:color="auto" w:sz="4" w:space="0"/>
            </w:tcBorders>
            <w:vAlign w:val="center"/>
          </w:tcPr>
          <w:p w14:paraId="056E66B4">
            <w:pPr>
              <w:rPr>
                <w:rFonts w:ascii="仿宋" w:hAnsi="仿宋" w:eastAsia="仿宋" w:cs="仿宋"/>
                <w:color w:val="auto"/>
                <w:kern w:val="0"/>
                <w:sz w:val="32"/>
              </w:rPr>
            </w:pPr>
          </w:p>
        </w:tc>
        <w:tc>
          <w:tcPr>
            <w:tcW w:w="1323" w:type="dxa"/>
            <w:tcBorders>
              <w:top w:val="single" w:color="auto" w:sz="4" w:space="0"/>
              <w:left w:val="single" w:color="auto" w:sz="4" w:space="0"/>
              <w:bottom w:val="single" w:color="auto" w:sz="4" w:space="0"/>
              <w:right w:val="single" w:color="auto" w:sz="4" w:space="0"/>
            </w:tcBorders>
            <w:vAlign w:val="center"/>
          </w:tcPr>
          <w:p w14:paraId="0A55E869">
            <w:pPr>
              <w:rPr>
                <w:rFonts w:ascii="仿宋" w:hAnsi="仿宋" w:eastAsia="仿宋" w:cs="仿宋"/>
                <w:color w:val="auto"/>
                <w:kern w:val="0"/>
                <w:sz w:val="32"/>
              </w:rPr>
            </w:pPr>
          </w:p>
        </w:tc>
      </w:tr>
      <w:tr w14:paraId="10B1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471BB758">
            <w:pPr>
              <w:jc w:val="center"/>
              <w:rPr>
                <w:rFonts w:ascii="仿宋_GB2312" w:hAnsi="仿宋" w:eastAsia="仿宋_GB2312" w:cs="仿宋"/>
                <w:color w:val="auto"/>
                <w:kern w:val="0"/>
                <w:sz w:val="32"/>
              </w:rPr>
            </w:pPr>
            <w:r>
              <w:rPr>
                <w:rFonts w:hint="eastAsia" w:ascii="仿宋_GB2312" w:hAnsi="仿宋" w:eastAsia="仿宋_GB2312" w:cs="仿宋"/>
                <w:color w:val="auto"/>
                <w:kern w:val="0"/>
                <w:sz w:val="32"/>
              </w:rPr>
              <w:t>3</w:t>
            </w:r>
          </w:p>
        </w:tc>
        <w:tc>
          <w:tcPr>
            <w:tcW w:w="2977" w:type="dxa"/>
            <w:tcBorders>
              <w:top w:val="single" w:color="auto" w:sz="4" w:space="0"/>
              <w:left w:val="single" w:color="auto" w:sz="4" w:space="0"/>
              <w:bottom w:val="single" w:color="auto" w:sz="4" w:space="0"/>
              <w:right w:val="single" w:color="auto" w:sz="4" w:space="0"/>
            </w:tcBorders>
            <w:vAlign w:val="center"/>
          </w:tcPr>
          <w:p w14:paraId="5A8FF576">
            <w:pPr>
              <w:rPr>
                <w:rFonts w:ascii="仿宋" w:hAnsi="仿宋" w:eastAsia="仿宋" w:cs="仿宋"/>
                <w:color w:val="auto"/>
                <w:kern w:val="0"/>
                <w:sz w:val="32"/>
              </w:rPr>
            </w:pPr>
          </w:p>
        </w:tc>
        <w:tc>
          <w:tcPr>
            <w:tcW w:w="2126" w:type="dxa"/>
            <w:tcBorders>
              <w:top w:val="single" w:color="auto" w:sz="4" w:space="0"/>
              <w:left w:val="single" w:color="auto" w:sz="4" w:space="0"/>
              <w:bottom w:val="single" w:color="auto" w:sz="4" w:space="0"/>
              <w:right w:val="single" w:color="auto" w:sz="4" w:space="0"/>
            </w:tcBorders>
            <w:vAlign w:val="center"/>
          </w:tcPr>
          <w:p w14:paraId="7A38A5F4">
            <w:pPr>
              <w:rPr>
                <w:rFonts w:ascii="仿宋" w:hAnsi="仿宋" w:eastAsia="仿宋" w:cs="仿宋"/>
                <w:color w:val="auto"/>
                <w:kern w:val="0"/>
                <w:sz w:val="32"/>
              </w:rPr>
            </w:pPr>
          </w:p>
        </w:tc>
        <w:tc>
          <w:tcPr>
            <w:tcW w:w="1559" w:type="dxa"/>
            <w:tcBorders>
              <w:top w:val="single" w:color="auto" w:sz="4" w:space="0"/>
              <w:left w:val="single" w:color="auto" w:sz="4" w:space="0"/>
              <w:bottom w:val="single" w:color="auto" w:sz="4" w:space="0"/>
              <w:right w:val="single" w:color="auto" w:sz="4" w:space="0"/>
            </w:tcBorders>
            <w:vAlign w:val="center"/>
          </w:tcPr>
          <w:p w14:paraId="5BD1ABCF">
            <w:pPr>
              <w:rPr>
                <w:rFonts w:ascii="仿宋" w:hAnsi="仿宋" w:eastAsia="仿宋" w:cs="仿宋"/>
                <w:color w:val="auto"/>
                <w:kern w:val="0"/>
                <w:sz w:val="32"/>
              </w:rPr>
            </w:pPr>
          </w:p>
        </w:tc>
        <w:tc>
          <w:tcPr>
            <w:tcW w:w="3006" w:type="dxa"/>
            <w:tcBorders>
              <w:top w:val="single" w:color="auto" w:sz="4" w:space="0"/>
              <w:left w:val="single" w:color="auto" w:sz="4" w:space="0"/>
              <w:bottom w:val="single" w:color="auto" w:sz="4" w:space="0"/>
              <w:right w:val="single" w:color="auto" w:sz="4" w:space="0"/>
            </w:tcBorders>
            <w:vAlign w:val="center"/>
          </w:tcPr>
          <w:p w14:paraId="2D6B2638">
            <w:pPr>
              <w:rPr>
                <w:rFonts w:ascii="仿宋" w:hAnsi="仿宋" w:eastAsia="仿宋" w:cs="仿宋"/>
                <w:color w:val="auto"/>
                <w:kern w:val="0"/>
                <w:sz w:val="32"/>
              </w:rPr>
            </w:pPr>
          </w:p>
        </w:tc>
        <w:tc>
          <w:tcPr>
            <w:tcW w:w="1955" w:type="dxa"/>
            <w:tcBorders>
              <w:top w:val="single" w:color="auto" w:sz="4" w:space="0"/>
              <w:left w:val="single" w:color="auto" w:sz="4" w:space="0"/>
              <w:bottom w:val="single" w:color="auto" w:sz="4" w:space="0"/>
              <w:right w:val="single" w:color="auto" w:sz="4" w:space="0"/>
            </w:tcBorders>
            <w:vAlign w:val="center"/>
          </w:tcPr>
          <w:p w14:paraId="3B2813EF">
            <w:pPr>
              <w:rPr>
                <w:rFonts w:ascii="仿宋" w:hAnsi="仿宋" w:eastAsia="仿宋" w:cs="仿宋"/>
                <w:color w:val="auto"/>
                <w:kern w:val="0"/>
                <w:sz w:val="32"/>
              </w:rPr>
            </w:pPr>
          </w:p>
        </w:tc>
        <w:tc>
          <w:tcPr>
            <w:tcW w:w="1323" w:type="dxa"/>
            <w:tcBorders>
              <w:top w:val="single" w:color="auto" w:sz="4" w:space="0"/>
              <w:left w:val="single" w:color="auto" w:sz="4" w:space="0"/>
              <w:bottom w:val="single" w:color="auto" w:sz="4" w:space="0"/>
              <w:right w:val="single" w:color="auto" w:sz="4" w:space="0"/>
            </w:tcBorders>
            <w:vAlign w:val="center"/>
          </w:tcPr>
          <w:p w14:paraId="5A2C0FCE">
            <w:pPr>
              <w:rPr>
                <w:rFonts w:ascii="仿宋" w:hAnsi="仿宋" w:eastAsia="仿宋" w:cs="仿宋"/>
                <w:color w:val="auto"/>
                <w:kern w:val="0"/>
                <w:sz w:val="32"/>
              </w:rPr>
            </w:pPr>
          </w:p>
        </w:tc>
      </w:tr>
      <w:tr w14:paraId="3B47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vAlign w:val="center"/>
          </w:tcPr>
          <w:p w14:paraId="2D9CCCC7">
            <w:pPr>
              <w:jc w:val="center"/>
              <w:rPr>
                <w:rFonts w:ascii="仿宋_GB2312" w:hAnsi="仿宋" w:eastAsia="仿宋_GB2312" w:cs="仿宋"/>
                <w:color w:val="auto"/>
                <w:kern w:val="0"/>
                <w:sz w:val="32"/>
              </w:rPr>
            </w:pPr>
            <w:r>
              <w:rPr>
                <w:rFonts w:hint="eastAsia" w:ascii="仿宋_GB2312" w:hAnsi="仿宋" w:eastAsia="仿宋_GB2312" w:cs="仿宋"/>
                <w:color w:val="auto"/>
                <w:kern w:val="0"/>
                <w:sz w:val="32"/>
              </w:rPr>
              <w:t>4</w:t>
            </w:r>
          </w:p>
        </w:tc>
        <w:tc>
          <w:tcPr>
            <w:tcW w:w="2977" w:type="dxa"/>
            <w:tcBorders>
              <w:top w:val="single" w:color="auto" w:sz="4" w:space="0"/>
              <w:left w:val="single" w:color="auto" w:sz="4" w:space="0"/>
              <w:bottom w:val="single" w:color="auto" w:sz="4" w:space="0"/>
              <w:right w:val="single" w:color="auto" w:sz="4" w:space="0"/>
            </w:tcBorders>
            <w:vAlign w:val="center"/>
          </w:tcPr>
          <w:p w14:paraId="12FC380D">
            <w:pPr>
              <w:rPr>
                <w:rFonts w:ascii="仿宋" w:hAnsi="仿宋" w:eastAsia="仿宋" w:cs="仿宋"/>
                <w:color w:val="auto"/>
                <w:kern w:val="0"/>
                <w:sz w:val="32"/>
              </w:rPr>
            </w:pPr>
          </w:p>
        </w:tc>
        <w:tc>
          <w:tcPr>
            <w:tcW w:w="2126" w:type="dxa"/>
            <w:tcBorders>
              <w:top w:val="single" w:color="auto" w:sz="4" w:space="0"/>
              <w:left w:val="single" w:color="auto" w:sz="4" w:space="0"/>
              <w:bottom w:val="single" w:color="auto" w:sz="4" w:space="0"/>
              <w:right w:val="single" w:color="auto" w:sz="4" w:space="0"/>
            </w:tcBorders>
            <w:vAlign w:val="center"/>
          </w:tcPr>
          <w:p w14:paraId="56AA2F59">
            <w:pPr>
              <w:rPr>
                <w:rFonts w:ascii="仿宋" w:hAnsi="仿宋" w:eastAsia="仿宋" w:cs="仿宋"/>
                <w:color w:val="auto"/>
                <w:kern w:val="0"/>
                <w:sz w:val="32"/>
              </w:rPr>
            </w:pPr>
          </w:p>
        </w:tc>
        <w:tc>
          <w:tcPr>
            <w:tcW w:w="1559" w:type="dxa"/>
            <w:tcBorders>
              <w:top w:val="single" w:color="auto" w:sz="4" w:space="0"/>
              <w:left w:val="single" w:color="auto" w:sz="4" w:space="0"/>
              <w:bottom w:val="single" w:color="auto" w:sz="4" w:space="0"/>
              <w:right w:val="single" w:color="auto" w:sz="4" w:space="0"/>
            </w:tcBorders>
            <w:vAlign w:val="center"/>
          </w:tcPr>
          <w:p w14:paraId="5949411C">
            <w:pPr>
              <w:rPr>
                <w:rFonts w:ascii="仿宋" w:hAnsi="仿宋" w:eastAsia="仿宋" w:cs="仿宋"/>
                <w:color w:val="auto"/>
                <w:kern w:val="0"/>
                <w:sz w:val="32"/>
              </w:rPr>
            </w:pPr>
          </w:p>
        </w:tc>
        <w:tc>
          <w:tcPr>
            <w:tcW w:w="3006" w:type="dxa"/>
            <w:tcBorders>
              <w:top w:val="single" w:color="auto" w:sz="4" w:space="0"/>
              <w:left w:val="single" w:color="auto" w:sz="4" w:space="0"/>
              <w:bottom w:val="single" w:color="auto" w:sz="4" w:space="0"/>
              <w:right w:val="single" w:color="auto" w:sz="4" w:space="0"/>
            </w:tcBorders>
            <w:vAlign w:val="center"/>
          </w:tcPr>
          <w:p w14:paraId="36C4FD31">
            <w:pPr>
              <w:rPr>
                <w:rFonts w:ascii="仿宋" w:hAnsi="仿宋" w:eastAsia="仿宋" w:cs="仿宋"/>
                <w:color w:val="auto"/>
                <w:kern w:val="0"/>
                <w:sz w:val="32"/>
              </w:rPr>
            </w:pPr>
          </w:p>
        </w:tc>
        <w:tc>
          <w:tcPr>
            <w:tcW w:w="1955" w:type="dxa"/>
            <w:tcBorders>
              <w:top w:val="single" w:color="auto" w:sz="4" w:space="0"/>
              <w:left w:val="single" w:color="auto" w:sz="4" w:space="0"/>
              <w:bottom w:val="single" w:color="auto" w:sz="4" w:space="0"/>
              <w:right w:val="single" w:color="auto" w:sz="4" w:space="0"/>
            </w:tcBorders>
            <w:vAlign w:val="center"/>
          </w:tcPr>
          <w:p w14:paraId="7AC76EAD">
            <w:pPr>
              <w:rPr>
                <w:rFonts w:ascii="仿宋" w:hAnsi="仿宋" w:eastAsia="仿宋" w:cs="仿宋"/>
                <w:color w:val="auto"/>
                <w:kern w:val="0"/>
                <w:sz w:val="32"/>
              </w:rPr>
            </w:pPr>
          </w:p>
        </w:tc>
        <w:tc>
          <w:tcPr>
            <w:tcW w:w="1323" w:type="dxa"/>
            <w:tcBorders>
              <w:top w:val="single" w:color="auto" w:sz="4" w:space="0"/>
              <w:left w:val="single" w:color="auto" w:sz="4" w:space="0"/>
              <w:bottom w:val="single" w:color="auto" w:sz="4" w:space="0"/>
              <w:right w:val="single" w:color="auto" w:sz="4" w:space="0"/>
            </w:tcBorders>
            <w:vAlign w:val="center"/>
          </w:tcPr>
          <w:p w14:paraId="16AB5BFD">
            <w:pPr>
              <w:rPr>
                <w:rFonts w:ascii="仿宋" w:hAnsi="仿宋" w:eastAsia="仿宋" w:cs="仿宋"/>
                <w:color w:val="auto"/>
                <w:kern w:val="0"/>
                <w:sz w:val="32"/>
              </w:rPr>
            </w:pPr>
          </w:p>
        </w:tc>
      </w:tr>
      <w:tr w14:paraId="2C71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Borders>
              <w:top w:val="single" w:color="auto" w:sz="4" w:space="0"/>
              <w:left w:val="single" w:color="auto" w:sz="4" w:space="0"/>
              <w:bottom w:val="single" w:color="auto" w:sz="4" w:space="0"/>
              <w:right w:val="single" w:color="auto" w:sz="4" w:space="0"/>
            </w:tcBorders>
          </w:tcPr>
          <w:p w14:paraId="39FF0D27">
            <w:pPr>
              <w:rPr>
                <w:rFonts w:ascii="仿宋" w:hAnsi="仿宋" w:eastAsia="仿宋" w:cs="仿宋"/>
                <w:color w:val="auto"/>
                <w:kern w:val="0"/>
                <w:sz w:val="32"/>
              </w:rPr>
            </w:pPr>
            <w:r>
              <w:rPr>
                <w:rFonts w:hint="eastAsia" w:ascii="宋体" w:hAnsi="宋体" w:eastAsia="宋体" w:cs="宋体"/>
                <w:b/>
                <w:bCs/>
                <w:color w:val="auto"/>
                <w:kern w:val="0"/>
                <w:sz w:val="28"/>
                <w:szCs w:val="28"/>
              </w:rPr>
              <w:t>总计</w:t>
            </w:r>
          </w:p>
        </w:tc>
        <w:tc>
          <w:tcPr>
            <w:tcW w:w="2977" w:type="dxa"/>
            <w:tcBorders>
              <w:top w:val="single" w:color="auto" w:sz="4" w:space="0"/>
              <w:left w:val="single" w:color="auto" w:sz="4" w:space="0"/>
              <w:bottom w:val="single" w:color="auto" w:sz="4" w:space="0"/>
              <w:right w:val="single" w:color="auto" w:sz="4" w:space="0"/>
            </w:tcBorders>
          </w:tcPr>
          <w:p w14:paraId="3FD307EA">
            <w:pPr>
              <w:rPr>
                <w:rFonts w:ascii="仿宋" w:hAnsi="仿宋" w:eastAsia="仿宋" w:cs="仿宋"/>
                <w:color w:val="auto"/>
                <w:kern w:val="0"/>
                <w:sz w:val="32"/>
              </w:rPr>
            </w:pPr>
          </w:p>
        </w:tc>
        <w:tc>
          <w:tcPr>
            <w:tcW w:w="2126" w:type="dxa"/>
            <w:tcBorders>
              <w:top w:val="single" w:color="auto" w:sz="4" w:space="0"/>
              <w:left w:val="single" w:color="auto" w:sz="4" w:space="0"/>
              <w:bottom w:val="single" w:color="auto" w:sz="4" w:space="0"/>
              <w:right w:val="single" w:color="auto" w:sz="4" w:space="0"/>
            </w:tcBorders>
          </w:tcPr>
          <w:p w14:paraId="796EB906">
            <w:pPr>
              <w:rPr>
                <w:rFonts w:ascii="仿宋" w:hAnsi="仿宋" w:eastAsia="仿宋" w:cs="仿宋"/>
                <w:color w:val="auto"/>
                <w:kern w:val="0"/>
                <w:sz w:val="32"/>
              </w:rPr>
            </w:pPr>
          </w:p>
        </w:tc>
        <w:tc>
          <w:tcPr>
            <w:tcW w:w="1559" w:type="dxa"/>
            <w:tcBorders>
              <w:top w:val="single" w:color="auto" w:sz="4" w:space="0"/>
              <w:left w:val="single" w:color="auto" w:sz="4" w:space="0"/>
              <w:bottom w:val="single" w:color="auto" w:sz="4" w:space="0"/>
              <w:right w:val="single" w:color="auto" w:sz="4" w:space="0"/>
            </w:tcBorders>
          </w:tcPr>
          <w:p w14:paraId="77B2B268">
            <w:pPr>
              <w:rPr>
                <w:rFonts w:ascii="仿宋" w:hAnsi="仿宋" w:eastAsia="仿宋" w:cs="仿宋"/>
                <w:color w:val="auto"/>
                <w:kern w:val="0"/>
                <w:sz w:val="32"/>
              </w:rPr>
            </w:pPr>
          </w:p>
        </w:tc>
        <w:tc>
          <w:tcPr>
            <w:tcW w:w="3006" w:type="dxa"/>
            <w:tcBorders>
              <w:top w:val="single" w:color="auto" w:sz="4" w:space="0"/>
              <w:left w:val="single" w:color="auto" w:sz="4" w:space="0"/>
              <w:bottom w:val="single" w:color="auto" w:sz="4" w:space="0"/>
              <w:right w:val="single" w:color="auto" w:sz="4" w:space="0"/>
            </w:tcBorders>
          </w:tcPr>
          <w:p w14:paraId="4B82AA89">
            <w:pPr>
              <w:rPr>
                <w:rFonts w:ascii="仿宋" w:hAnsi="仿宋" w:eastAsia="仿宋" w:cs="仿宋"/>
                <w:color w:val="auto"/>
                <w:kern w:val="0"/>
                <w:sz w:val="32"/>
              </w:rPr>
            </w:pPr>
          </w:p>
        </w:tc>
        <w:tc>
          <w:tcPr>
            <w:tcW w:w="1955" w:type="dxa"/>
            <w:tcBorders>
              <w:top w:val="single" w:color="auto" w:sz="4" w:space="0"/>
              <w:left w:val="single" w:color="auto" w:sz="4" w:space="0"/>
              <w:bottom w:val="single" w:color="auto" w:sz="4" w:space="0"/>
              <w:right w:val="single" w:color="auto" w:sz="4" w:space="0"/>
            </w:tcBorders>
          </w:tcPr>
          <w:p w14:paraId="6B480432">
            <w:pPr>
              <w:rPr>
                <w:rFonts w:ascii="仿宋" w:hAnsi="仿宋" w:eastAsia="仿宋" w:cs="仿宋"/>
                <w:color w:val="auto"/>
                <w:kern w:val="0"/>
                <w:sz w:val="32"/>
              </w:rPr>
            </w:pPr>
          </w:p>
        </w:tc>
        <w:tc>
          <w:tcPr>
            <w:tcW w:w="1323" w:type="dxa"/>
            <w:tcBorders>
              <w:top w:val="single" w:color="auto" w:sz="4" w:space="0"/>
              <w:left w:val="single" w:color="auto" w:sz="4" w:space="0"/>
              <w:bottom w:val="single" w:color="auto" w:sz="4" w:space="0"/>
              <w:right w:val="single" w:color="auto" w:sz="4" w:space="0"/>
            </w:tcBorders>
          </w:tcPr>
          <w:p w14:paraId="62D3989C">
            <w:pPr>
              <w:rPr>
                <w:rFonts w:ascii="仿宋" w:hAnsi="仿宋" w:eastAsia="仿宋" w:cs="仿宋"/>
                <w:color w:val="auto"/>
                <w:kern w:val="0"/>
                <w:sz w:val="32"/>
              </w:rPr>
            </w:pPr>
          </w:p>
        </w:tc>
      </w:tr>
    </w:tbl>
    <w:p w14:paraId="6AC7D763">
      <w:pPr>
        <w:spacing w:line="560" w:lineRule="exact"/>
        <w:rPr>
          <w:rFonts w:ascii="仿宋" w:hAnsi="仿宋" w:eastAsia="仿宋"/>
          <w:b/>
          <w:bCs/>
          <w:color w:val="auto"/>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AC83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C1540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C1540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24A9F"/>
    <w:multiLevelType w:val="singleLevel"/>
    <w:tmpl w:val="9F524A9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mNTI2ODFlYmZhYzU1MWI0NzZiZTA2MjVmODdkM2UifQ=="/>
  </w:docVars>
  <w:rsids>
    <w:rsidRoot w:val="0053640C"/>
    <w:rsid w:val="00012ACC"/>
    <w:rsid w:val="00023850"/>
    <w:rsid w:val="00033CF2"/>
    <w:rsid w:val="00067937"/>
    <w:rsid w:val="0009093A"/>
    <w:rsid w:val="00113330"/>
    <w:rsid w:val="00121A88"/>
    <w:rsid w:val="00147C85"/>
    <w:rsid w:val="001650A3"/>
    <w:rsid w:val="00196BE3"/>
    <w:rsid w:val="001E1627"/>
    <w:rsid w:val="001E6D92"/>
    <w:rsid w:val="00282624"/>
    <w:rsid w:val="00297491"/>
    <w:rsid w:val="002F3525"/>
    <w:rsid w:val="00320777"/>
    <w:rsid w:val="00322550"/>
    <w:rsid w:val="00343CB7"/>
    <w:rsid w:val="00380BE8"/>
    <w:rsid w:val="004134D9"/>
    <w:rsid w:val="00417EE3"/>
    <w:rsid w:val="004256AB"/>
    <w:rsid w:val="00464159"/>
    <w:rsid w:val="004700BF"/>
    <w:rsid w:val="00517220"/>
    <w:rsid w:val="00535056"/>
    <w:rsid w:val="0053640C"/>
    <w:rsid w:val="00551EAE"/>
    <w:rsid w:val="00557D50"/>
    <w:rsid w:val="00581F88"/>
    <w:rsid w:val="00584241"/>
    <w:rsid w:val="005B1DFF"/>
    <w:rsid w:val="005D1B34"/>
    <w:rsid w:val="005E04AD"/>
    <w:rsid w:val="006222BE"/>
    <w:rsid w:val="00661680"/>
    <w:rsid w:val="006B31E5"/>
    <w:rsid w:val="006D4DBC"/>
    <w:rsid w:val="006F4E03"/>
    <w:rsid w:val="00712030"/>
    <w:rsid w:val="00720D8B"/>
    <w:rsid w:val="007520CE"/>
    <w:rsid w:val="007523A6"/>
    <w:rsid w:val="007540C0"/>
    <w:rsid w:val="007575D8"/>
    <w:rsid w:val="00775A2E"/>
    <w:rsid w:val="00782301"/>
    <w:rsid w:val="00836EF3"/>
    <w:rsid w:val="00846324"/>
    <w:rsid w:val="00871E60"/>
    <w:rsid w:val="00892C2E"/>
    <w:rsid w:val="008D2AA8"/>
    <w:rsid w:val="008E17ED"/>
    <w:rsid w:val="008E1CB5"/>
    <w:rsid w:val="009563B7"/>
    <w:rsid w:val="00956419"/>
    <w:rsid w:val="0095662F"/>
    <w:rsid w:val="00963608"/>
    <w:rsid w:val="00973100"/>
    <w:rsid w:val="00A072E8"/>
    <w:rsid w:val="00A54179"/>
    <w:rsid w:val="00A77AC8"/>
    <w:rsid w:val="00A852F2"/>
    <w:rsid w:val="00AF38B2"/>
    <w:rsid w:val="00AF39AD"/>
    <w:rsid w:val="00B11F5D"/>
    <w:rsid w:val="00B26316"/>
    <w:rsid w:val="00B37CA3"/>
    <w:rsid w:val="00B62600"/>
    <w:rsid w:val="00BA623F"/>
    <w:rsid w:val="00BF287D"/>
    <w:rsid w:val="00C508BD"/>
    <w:rsid w:val="00C9490C"/>
    <w:rsid w:val="00C96353"/>
    <w:rsid w:val="00CA73AD"/>
    <w:rsid w:val="00CC4A0A"/>
    <w:rsid w:val="00D04196"/>
    <w:rsid w:val="00D27C79"/>
    <w:rsid w:val="00DA167E"/>
    <w:rsid w:val="00E36F37"/>
    <w:rsid w:val="00E678CA"/>
    <w:rsid w:val="00F04ABA"/>
    <w:rsid w:val="00F04E02"/>
    <w:rsid w:val="00F702D1"/>
    <w:rsid w:val="00F82748"/>
    <w:rsid w:val="00F86165"/>
    <w:rsid w:val="00FA10A2"/>
    <w:rsid w:val="00FD2D12"/>
    <w:rsid w:val="00FE16E2"/>
    <w:rsid w:val="00FF502C"/>
    <w:rsid w:val="01C3061D"/>
    <w:rsid w:val="01CE7142"/>
    <w:rsid w:val="0A9D3106"/>
    <w:rsid w:val="0AD961E2"/>
    <w:rsid w:val="0C5114BF"/>
    <w:rsid w:val="0FDF46D2"/>
    <w:rsid w:val="10E34E12"/>
    <w:rsid w:val="14D227ED"/>
    <w:rsid w:val="1E873F7F"/>
    <w:rsid w:val="25E977C5"/>
    <w:rsid w:val="27445305"/>
    <w:rsid w:val="2F120E49"/>
    <w:rsid w:val="3AD6508D"/>
    <w:rsid w:val="3D793B23"/>
    <w:rsid w:val="3DAE6038"/>
    <w:rsid w:val="439D7881"/>
    <w:rsid w:val="46A36A65"/>
    <w:rsid w:val="474B179A"/>
    <w:rsid w:val="48DD4E87"/>
    <w:rsid w:val="4D550180"/>
    <w:rsid w:val="52BF3730"/>
    <w:rsid w:val="5438706C"/>
    <w:rsid w:val="5B7477A7"/>
    <w:rsid w:val="5B77273D"/>
    <w:rsid w:val="5D7B05FA"/>
    <w:rsid w:val="68E2252C"/>
    <w:rsid w:val="68E57A02"/>
    <w:rsid w:val="692622A5"/>
    <w:rsid w:val="6F630AED"/>
    <w:rsid w:val="6FEA17C4"/>
    <w:rsid w:val="72DC6D06"/>
    <w:rsid w:val="76583B16"/>
    <w:rsid w:val="7A052FFC"/>
    <w:rsid w:val="7B072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F93FF4-9E61-4C59-B1FF-565EB97E7F1D}">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4387</Words>
  <Characters>4516</Characters>
  <Lines>40</Lines>
  <Paragraphs>11</Paragraphs>
  <TotalTime>8</TotalTime>
  <ScaleCrop>false</ScaleCrop>
  <LinksUpToDate>false</LinksUpToDate>
  <CharactersWithSpaces>4956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2022-02-22T03:22:00Z</dcterms:created>
  <dc:creator>Chris 蕾</dc:creator>
  <cp:lastModifiedBy> </cp:lastModifiedBy>
  <cp:lastPrinted>2024-09-06T00:41:58Z</cp:lastPrinted>
  <dcterms:modified xsi:type="dcterms:W3CDTF">2024-09-06T00:45:11Z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F5C127570FD44745A9B792F7556EE8C6_13</vt:lpwstr>
  </property>
</Properties>
</file>