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D29F8">
      <w:pPr>
        <w:keepNext w:val="0"/>
        <w:keepLines w:val="0"/>
        <w:widowControl/>
        <w:suppressLineNumbers w:val="0"/>
        <w:jc w:val="center"/>
        <w:rPr>
          <w:rFonts w:hint="default" w:ascii="方正小标宋简体" w:hAnsi="方正小标宋简体" w:eastAsia="方正小标宋简体" w:cs="方正小标宋简体"/>
          <w:color w:val="auto"/>
          <w:kern w:val="0"/>
          <w:sz w:val="43"/>
          <w:szCs w:val="43"/>
          <w:lang w:val="en-US" w:eastAsia="zh-CN" w:bidi="ar"/>
        </w:rPr>
      </w:pPr>
      <w:r>
        <w:rPr>
          <w:rFonts w:hint="eastAsia" w:ascii="方正小标宋简体" w:hAnsi="方正小标宋简体" w:eastAsia="方正小标宋简体" w:cs="方正小标宋简体"/>
          <w:color w:val="auto"/>
          <w:kern w:val="0"/>
          <w:sz w:val="43"/>
          <w:szCs w:val="43"/>
          <w:lang w:val="en-US" w:eastAsia="zh-CN" w:bidi="ar"/>
        </w:rPr>
        <w:t>福清市关于</w:t>
      </w:r>
      <w:r>
        <w:rPr>
          <w:rFonts w:ascii="方正小标宋简体" w:hAnsi="方正小标宋简体" w:eastAsia="方正小标宋简体" w:cs="方正小标宋简体"/>
          <w:color w:val="auto"/>
          <w:kern w:val="0"/>
          <w:sz w:val="43"/>
          <w:szCs w:val="43"/>
          <w:lang w:val="en-US" w:eastAsia="zh-CN" w:bidi="ar"/>
        </w:rPr>
        <w:t>省</w:t>
      </w:r>
      <w:r>
        <w:rPr>
          <w:rFonts w:hint="eastAsia" w:ascii="方正小标宋简体" w:hAnsi="方正小标宋简体" w:eastAsia="方正小标宋简体" w:cs="方正小标宋简体"/>
          <w:color w:val="auto"/>
          <w:kern w:val="0"/>
          <w:sz w:val="43"/>
          <w:szCs w:val="43"/>
          <w:lang w:val="en-US" w:eastAsia="zh-CN" w:bidi="ar"/>
        </w:rPr>
        <w:t>级</w:t>
      </w:r>
      <w:r>
        <w:rPr>
          <w:rFonts w:ascii="方正小标宋简体" w:hAnsi="方正小标宋简体" w:eastAsia="方正小标宋简体" w:cs="方正小标宋简体"/>
          <w:color w:val="auto"/>
          <w:kern w:val="0"/>
          <w:sz w:val="43"/>
          <w:szCs w:val="43"/>
          <w:lang w:val="en-US" w:eastAsia="zh-CN" w:bidi="ar"/>
        </w:rPr>
        <w:t>水产加工补助资金实施方案</w:t>
      </w:r>
    </w:p>
    <w:p w14:paraId="48317D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为做好省级渔业发展补助资金实施工作，保障项目顺利实施，确保资金安全规范有效使用，进一步推动水产品加工业高质量发展，提升加工现代化水平，根据《福建省海洋与渔业局 福建省财政厅关于印发 &lt;福建省水产加工补助资金实施方案&gt;的通知》（闽海渔〔2023〕63 号）规定，制定本实施方案。 </w:t>
      </w:r>
    </w:p>
    <w:p w14:paraId="0D2F80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一、总体要求</w:t>
      </w:r>
      <w:r>
        <w:rPr>
          <w:rFonts w:hint="eastAsia" w:ascii="仿宋_GB2312" w:hAnsi="仿宋_GB2312" w:eastAsia="仿宋_GB2312" w:cs="仿宋_GB2312"/>
          <w:color w:val="auto"/>
          <w:kern w:val="0"/>
          <w:sz w:val="32"/>
          <w:szCs w:val="32"/>
          <w:lang w:val="en-US" w:eastAsia="zh-CN" w:bidi="ar"/>
        </w:rPr>
        <w:t xml:space="preserve"> </w:t>
      </w:r>
    </w:p>
    <w:p w14:paraId="2C8C4F9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以习近平新时代中国特色社会主义思想为指导，深入贯彻党的二十大精神和习近平总书记关于发展海洋经济的重要论述，贯彻落实省、福州市对渔业高质量发展的要求，按照市委农业农村工作会议部署，以推动水产品加工业高质量发展为目标，发挥省级渔业发展补助资金（其他一般性转移支付）支持引导作用，重点推动一批信息化、智能化、规模化的水产加工配套项目建设，提高水产品加工设施设备水平、冷冻保鲜能力，促进我市现代渔业高质量发展。 </w:t>
      </w:r>
    </w:p>
    <w:p w14:paraId="5E635DB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二、实施内容</w:t>
      </w:r>
      <w:r>
        <w:rPr>
          <w:rFonts w:hint="eastAsia" w:ascii="仿宋_GB2312" w:hAnsi="仿宋_GB2312" w:eastAsia="仿宋_GB2312" w:cs="仿宋_GB2312"/>
          <w:color w:val="auto"/>
          <w:kern w:val="0"/>
          <w:sz w:val="32"/>
          <w:szCs w:val="32"/>
          <w:lang w:val="en-US" w:eastAsia="zh-CN" w:bidi="ar"/>
        </w:rPr>
        <w:t xml:space="preserve"> </w:t>
      </w:r>
    </w:p>
    <w:p w14:paraId="3BC665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（一）支持范围</w:t>
      </w:r>
    </w:p>
    <w:p w14:paraId="00B679F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1.新建或更新改造水产品加工设施设备。</w:t>
      </w:r>
      <w:r>
        <w:rPr>
          <w:rFonts w:hint="eastAsia" w:ascii="仿宋_GB2312" w:hAnsi="仿宋_GB2312" w:eastAsia="仿宋_GB2312" w:cs="仿宋_GB2312"/>
          <w:color w:val="auto"/>
          <w:kern w:val="0"/>
          <w:sz w:val="32"/>
          <w:szCs w:val="32"/>
          <w:lang w:val="en-US" w:eastAsia="zh-CN" w:bidi="ar"/>
        </w:rPr>
        <w:t>（1）新建水产品初加工和冷藏保鲜设施设备项目。支持我市大宗海淡水养殖产品就地加工，新建水产品初加工和冷藏保鲜设施设备，对购置暂养净化、冷藏冷冻、生态环保等设施和原料处理、分级分割、灭菌包装等设备给予适当补助。（2）新建水产品精深加工生产线项目。</w:t>
      </w:r>
      <w:r>
        <w:rPr>
          <w:rFonts w:hint="eastAsia" w:ascii="仿宋_GB2312" w:hAnsi="仿宋_GB2312" w:eastAsia="仿宋_GB2312" w:cs="仿宋_GB2312"/>
          <w:color w:val="auto"/>
          <w:kern w:val="0"/>
          <w:sz w:val="32"/>
          <w:szCs w:val="32"/>
          <w:highlight w:val="none"/>
          <w:lang w:val="en-US" w:eastAsia="zh-CN" w:bidi="ar"/>
        </w:rPr>
        <w:t>支持“十四五”期间</w:t>
      </w:r>
      <w:r>
        <w:rPr>
          <w:rFonts w:hint="eastAsia" w:ascii="仿宋_GB2312" w:hAnsi="仿宋_GB2312" w:eastAsia="仿宋_GB2312" w:cs="仿宋_GB2312"/>
          <w:color w:val="auto"/>
          <w:kern w:val="0"/>
          <w:sz w:val="32"/>
          <w:szCs w:val="32"/>
          <w:lang w:val="en-US" w:eastAsia="zh-CN" w:bidi="ar"/>
        </w:rPr>
        <w:t xml:space="preserve">水产品加工企业引进信息化、智能化、低能耗、环保型生产线，推动水产品预制菜产业高质量发展。支持新增投入资金大于 100 万元的水产品精深加工生产线项目，重点扶持以三倍体牡蛎（生蚝）、大黄鱼、鲍、海参、海带、紫菜、对虾、鳗鲡等优势特色养殖品种以及我市近海捕捞大宗渔获物和远洋捕捞高附加值产品为原材料的水产品预制菜加工生产线项目，优先支持提升潜力大、建设条件成熟、带动能力强、科技含量高的项目，提升优势特色水产品加工业现代化、信息化、智能化水平。 </w:t>
      </w:r>
    </w:p>
    <w:p w14:paraId="383807C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2.新建或更新改造水产品冷库。</w:t>
      </w:r>
      <w:r>
        <w:rPr>
          <w:rFonts w:hint="eastAsia" w:ascii="仿宋_GB2312" w:hAnsi="仿宋_GB2312" w:eastAsia="仿宋_GB2312" w:cs="仿宋_GB2312"/>
          <w:color w:val="auto"/>
          <w:kern w:val="0"/>
          <w:sz w:val="32"/>
          <w:szCs w:val="32"/>
          <w:lang w:val="en-US" w:eastAsia="zh-CN" w:bidi="ar"/>
        </w:rPr>
        <w:t>主要</w:t>
      </w:r>
      <w:r>
        <w:rPr>
          <w:rFonts w:hint="eastAsia" w:ascii="仿宋_GB2312" w:hAnsi="仿宋_GB2312" w:eastAsia="仿宋_GB2312" w:cs="仿宋_GB2312"/>
          <w:color w:val="auto"/>
          <w:kern w:val="0"/>
          <w:sz w:val="32"/>
          <w:szCs w:val="32"/>
          <w:highlight w:val="none"/>
          <w:lang w:val="en-US" w:eastAsia="zh-CN" w:bidi="ar"/>
        </w:rPr>
        <w:t>支持“十四五”期间</w:t>
      </w:r>
      <w:r>
        <w:rPr>
          <w:rFonts w:hint="eastAsia" w:ascii="仿宋_GB2312" w:hAnsi="仿宋_GB2312" w:eastAsia="仿宋_GB2312" w:cs="仿宋_GB2312"/>
          <w:color w:val="auto"/>
          <w:kern w:val="0"/>
          <w:sz w:val="32"/>
          <w:szCs w:val="32"/>
          <w:lang w:val="en-US" w:eastAsia="zh-CN" w:bidi="ar"/>
        </w:rPr>
        <w:t xml:space="preserve">新建或升级改造最低制冷温度达到-23℃以下，新增投入资金大于300万元的规模化水产品冷库，水产品冷库的库容量至少应达到1万立方米（其中超低温冷库不受库容限制）。重点支持深远海装备养殖项目配套的水产品冷库建设项目、水产品预制菜加工生产线项目配套的冷库建设项目、库容量较大且最低制冷温度达到零下60度以下的超低温冷库项目。 </w:t>
      </w:r>
    </w:p>
    <w:p w14:paraId="55521D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3.支持开展“福渔”品牌培育。</w:t>
      </w:r>
      <w:r>
        <w:rPr>
          <w:rFonts w:hint="eastAsia" w:ascii="仿宋_GB2312" w:hAnsi="仿宋_GB2312" w:eastAsia="仿宋_GB2312" w:cs="仿宋_GB2312"/>
          <w:color w:val="auto"/>
          <w:kern w:val="0"/>
          <w:sz w:val="32"/>
          <w:szCs w:val="32"/>
          <w:lang w:val="en-US" w:eastAsia="zh-CN" w:bidi="ar"/>
        </w:rPr>
        <w:t xml:space="preserve">支持我市优势特色水产品牌策划、宣传和营销项目，开展“三品一标”水产品认证，创立区域公用品牌、企业品牌、产品品牌。 </w:t>
      </w:r>
    </w:p>
    <w:p w14:paraId="10A290E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（二）补助对象</w:t>
      </w:r>
    </w:p>
    <w:p w14:paraId="4BFC3F1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1.水产品加工设施设备新建或更新改造方面。</w:t>
      </w:r>
      <w:r>
        <w:rPr>
          <w:rFonts w:hint="eastAsia" w:ascii="仿宋_GB2312" w:hAnsi="仿宋_GB2312" w:eastAsia="仿宋_GB2312" w:cs="仿宋_GB2312"/>
          <w:color w:val="auto"/>
          <w:kern w:val="0"/>
          <w:sz w:val="32"/>
          <w:szCs w:val="32"/>
          <w:lang w:val="en-US" w:eastAsia="zh-CN" w:bidi="ar"/>
        </w:rPr>
        <w:t xml:space="preserve">支持具备加工能力的渔业企业、新型经营主体等。补助对象应符合国家、地方水产品加工业管理有关法律法规要求；属于食品生产的，应持有《食品生产许可证》，产品质量符合国家食品安全标准，近三年未发生质量安全事件。 </w:t>
      </w:r>
    </w:p>
    <w:p w14:paraId="2099997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2.水产品冷库新建或更新改造方面。</w:t>
      </w:r>
      <w:r>
        <w:rPr>
          <w:rFonts w:hint="eastAsia" w:ascii="仿宋_GB2312" w:hAnsi="仿宋_GB2312" w:eastAsia="仿宋_GB2312" w:cs="仿宋_GB2312"/>
          <w:color w:val="auto"/>
          <w:kern w:val="0"/>
          <w:sz w:val="32"/>
          <w:szCs w:val="32"/>
          <w:lang w:val="en-US" w:eastAsia="zh-CN" w:bidi="ar"/>
        </w:rPr>
        <w:t>支持具备冷冻冷藏能力的渔业企业、新型经营主体等。</w:t>
      </w:r>
    </w:p>
    <w:p w14:paraId="5145ECB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3.“福渔”品牌培育方面。</w:t>
      </w:r>
      <w:r>
        <w:rPr>
          <w:rFonts w:hint="eastAsia" w:ascii="仿宋_GB2312" w:hAnsi="仿宋_GB2312" w:eastAsia="仿宋_GB2312" w:cs="仿宋_GB2312"/>
          <w:color w:val="auto"/>
          <w:kern w:val="0"/>
          <w:sz w:val="32"/>
          <w:szCs w:val="32"/>
          <w:highlight w:val="none"/>
          <w:lang w:val="en-US" w:eastAsia="zh-CN" w:bidi="ar"/>
        </w:rPr>
        <w:t>支持“十四五”期间</w:t>
      </w:r>
      <w:r>
        <w:rPr>
          <w:rFonts w:hint="eastAsia" w:ascii="仿宋_GB2312" w:hAnsi="仿宋_GB2312" w:eastAsia="仿宋_GB2312" w:cs="仿宋_GB2312"/>
          <w:color w:val="auto"/>
          <w:kern w:val="0"/>
          <w:sz w:val="32"/>
          <w:szCs w:val="32"/>
          <w:lang w:val="en-US" w:eastAsia="zh-CN" w:bidi="ar"/>
        </w:rPr>
        <w:t xml:space="preserve">获评国家地理标志、全国特色水产品之乡、福建省名牌农产品、福建十大农产品区域公用品牌、福建十大渔业品牌等省级及以上渔业品牌的渔业企业、新型经营主体、行业协会及相关单位等。补助对象应符合国家、地方水产品加工业管理有关法律法规要求；属于食品生产的，应持有《食品生产许可证》，产品质量符合国家食品安全标准，近三年未发生质量安全事件。  </w:t>
      </w:r>
    </w:p>
    <w:p w14:paraId="1A6211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（三）补助标准</w:t>
      </w:r>
    </w:p>
    <w:p w14:paraId="4F9547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1.对新建或更新改造水产品初加工和冷藏保鲜设施设备项目，按照不超过项目新增投入总造价的 30%给予补助，每个项目单位补助总额不超过300万元。对新建或更新改造水产品精深加工生产线项目，按照不超过项目新增投入总造价的30%给予补助，单个项目补助资金最高不超过300万元。 </w:t>
      </w:r>
    </w:p>
    <w:p w14:paraId="442634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2.对新建或更新改造水产品冷库，按照项目新增投入的30% 给予补助，其中，最低温达到零下60度以下的大型超低温冷库项目补助资金最高不超过300万元，其余类型单个项目补助资金最高不超过200万元。 </w:t>
      </w:r>
    </w:p>
    <w:p w14:paraId="0D931B7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3.对于开展特色渔业品牌策划、宣传和营销等品牌培育的，按照项目新增投入的50%给予补助，单个项目补助金额最高不超过50万元。同一个品牌仅可享受一次省级补助。  </w:t>
      </w:r>
    </w:p>
    <w:p w14:paraId="0960CDD7">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管理流程</w:t>
      </w:r>
    </w:p>
    <w:p w14:paraId="4F89B22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补助资金项目由市农业农村局组织项目申报，会同市财政局审核，对拟补助对象进行公示，公示不少于5个工作日。公示无异议后,市农业农村局会同市财政部门向省海洋与渔业局、省财政厅提出项目资金申请，省海洋与渔业局会同省财政厅研究确定后下达补助资金。市财政局会同市农业农村局及时将资金拨付项目单位。项目补助资金按照“先建后补”的方式拨付，在项目建设完成、通过验收并经公示无异议后拨付补助资金。 </w:t>
      </w:r>
    </w:p>
    <w:p w14:paraId="5587902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水产加工设施设备项目、水产冷库项目的书面申请需明确项目建设地点、项目建设内容及拟申请补助金额等，并提供相关证明材料，申报主体对材料真实性和完整性负责。渔业品牌营销项目的书面申请明确项目的方案、形式和内容以及拟申请补助的金额等，并提供相关证明材料。 </w:t>
      </w:r>
    </w:p>
    <w:p w14:paraId="4087D0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（五）申报材料：</w:t>
      </w:r>
    </w:p>
    <w:p w14:paraId="39D382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1.申请报告。</w:t>
      </w:r>
    </w:p>
    <w:p w14:paraId="00555A7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2.封面：“福清市20××年省级水产加工补助资金申报材料”、“申报项目类型：******”、“编报单位：******”、“编报日期： 年 月 日”。</w:t>
      </w:r>
    </w:p>
    <w:p w14:paraId="1D570BC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3.申报材料总目录（标明各张表格、文件及所有附件材料的具体页码范围）。</w:t>
      </w:r>
    </w:p>
    <w:p w14:paraId="757C4C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4.《福清市20××年省级水产加工补助资金申报表》（附件1）和《申报企业省级水产加工补助资金汇总表》（附件2） 。</w:t>
      </w:r>
    </w:p>
    <w:p w14:paraId="40B4035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5.营业执照副本和法定代表人居民身份证及其复印件。</w:t>
      </w:r>
    </w:p>
    <w:p w14:paraId="5AFDF03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6.厂房租赁合同或房产证复印件</w:t>
      </w:r>
    </w:p>
    <w:p w14:paraId="03E67CD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7.食品生产安全许可证及其复印件。</w:t>
      </w:r>
    </w:p>
    <w:p w14:paraId="052471F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8.企业信用承诺书（附件3）。</w:t>
      </w:r>
    </w:p>
    <w:p w14:paraId="3ED6BA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9.经福州市信用体系建设领导小组办公室初选入库第三方信用服务机构（附件5）出具的信用记录或信用报告。</w:t>
      </w:r>
    </w:p>
    <w:p w14:paraId="74B4E6C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10.申报项目需要的其他相关证明材料。</w:t>
      </w:r>
    </w:p>
    <w:p w14:paraId="6573C1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提供会计师事务所出具的项目《专项审计报告》（《专项审计报告》须列出项目发票清单、付款情况，并对项目发票、付款情况的真实性和有效性进行核查）；国家税务总局查验平台上发票查验结果截图；提供与项目相关的发票、合同、有效付款凭证及设备、设备铭牌或营销项目照片4张以上等相关佐证材料。</w:t>
      </w:r>
    </w:p>
    <w:p w14:paraId="682D13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bookmarkStart w:id="1" w:name="_GoBack"/>
      <w:bookmarkEnd w:id="1"/>
      <w:r>
        <w:rPr>
          <w:rFonts w:hint="eastAsia" w:ascii="仿宋_GB2312" w:hAnsi="仿宋_GB2312" w:eastAsia="仿宋_GB2312" w:cs="仿宋_GB2312"/>
          <w:color w:val="auto"/>
          <w:kern w:val="0"/>
          <w:sz w:val="32"/>
          <w:szCs w:val="32"/>
          <w:lang w:val="en-US" w:eastAsia="zh-CN" w:bidi="ar"/>
        </w:rPr>
        <w:t>福渔”品牌培育方面还需附获评相关荣誉的文件及证书。</w:t>
      </w:r>
    </w:p>
    <w:p w14:paraId="60581A6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所有申报材料必须统一使用A4纸张打印或复印胶装成册，加盖骑缝章。报送申报材料时需随附申报材料电子文档的光盘，并确保纸质材料与电子文档保持一致。纸质材料一式三份。</w:t>
      </w:r>
    </w:p>
    <w:p w14:paraId="0553F03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三、工作要求 </w:t>
      </w:r>
    </w:p>
    <w:p w14:paraId="23802D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（一）强化责任落实。</w:t>
      </w:r>
      <w:r>
        <w:rPr>
          <w:rFonts w:hint="eastAsia" w:ascii="仿宋_GB2312" w:hAnsi="仿宋_GB2312" w:eastAsia="仿宋_GB2312" w:cs="仿宋_GB2312"/>
          <w:color w:val="auto"/>
          <w:kern w:val="0"/>
          <w:sz w:val="32"/>
          <w:szCs w:val="32"/>
          <w:lang w:val="en-US" w:eastAsia="zh-CN" w:bidi="ar"/>
        </w:rPr>
        <w:t xml:space="preserve">市农业农村局、市财政局要做好项目申报、批复和绩效管理等工作。市农业农村局要做好项目库建设，做好政策公示、申报指导，做好项目前期储备。 </w:t>
      </w:r>
    </w:p>
    <w:p w14:paraId="37BC82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（二）强化过程管理。</w:t>
      </w:r>
      <w:r>
        <w:rPr>
          <w:rFonts w:hint="eastAsia" w:ascii="仿宋_GB2312" w:hAnsi="仿宋_GB2312" w:eastAsia="仿宋_GB2312" w:cs="仿宋_GB2312"/>
          <w:b w:val="0"/>
          <w:bCs w:val="0"/>
          <w:color w:val="auto"/>
          <w:kern w:val="0"/>
          <w:sz w:val="32"/>
          <w:szCs w:val="32"/>
          <w:lang w:val="en-US" w:eastAsia="zh-CN" w:bidi="ar"/>
        </w:rPr>
        <w:t>市农业农村局认真落实项目资金方案，严格审核申报条件和资料、信息，确保补助资金精准有效。项目承担单位对申报材料真实性和完整性负责，对项目的申报、质量、进度、投资、安全及运行等全过程负总责。</w:t>
      </w:r>
      <w:r>
        <w:rPr>
          <w:rFonts w:hint="eastAsia" w:ascii="仿宋_GB2312" w:hAnsi="仿宋_GB2312" w:eastAsia="仿宋_GB2312" w:cs="仿宋_GB2312"/>
          <w:color w:val="auto"/>
          <w:kern w:val="0"/>
          <w:sz w:val="32"/>
          <w:szCs w:val="32"/>
          <w:lang w:val="en-US" w:eastAsia="zh-CN" w:bidi="ar"/>
        </w:rPr>
        <w:t xml:space="preserve">“一个业主、同个年度只能申报一个项目”，以往年度已获得中央、省级财政支持的水产品加工相关项目尚未通过验收的业主，不得再申报本专项新年度项目。同个项目或相关建设内容已获得其他福州市财政及以上补助的，不得再申报享受本实施方案内相关方向补助。 </w:t>
      </w:r>
    </w:p>
    <w:p w14:paraId="0E6761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（三）强化资金监督。</w:t>
      </w:r>
      <w:r>
        <w:rPr>
          <w:rFonts w:hint="eastAsia" w:ascii="仿宋_GB2312" w:hAnsi="仿宋_GB2312" w:eastAsia="仿宋_GB2312" w:cs="仿宋_GB2312"/>
          <w:color w:val="auto"/>
          <w:kern w:val="0"/>
          <w:sz w:val="32"/>
          <w:szCs w:val="32"/>
          <w:lang w:val="en-US" w:eastAsia="zh-CN" w:bidi="ar"/>
        </w:rPr>
        <w:t>市农业农村局不得挤占、挪用补助资金，不得用于兴建楼堂馆所、弥补预算支出缺口等与水产品加工无关的支出，确保财政资金发挥预期效益。项目承担单位在项目申报、专项资金使用管理中存在虚报、冒领、截留、挤占、挪用、违规转拨转移项目经费等违法违规行为的，除责令将资金归还原有渠道或收回财政外，按照《中华人民共和国预算法》、《财政违法行为处罚处分条例》等有关规定，依法追究相关责任人责任。</w:t>
      </w:r>
    </w:p>
    <w:p w14:paraId="35650CE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（四）强化绩效考核。</w:t>
      </w:r>
      <w:r>
        <w:rPr>
          <w:rFonts w:hint="eastAsia" w:ascii="仿宋_GB2312" w:hAnsi="仿宋_GB2312" w:eastAsia="仿宋_GB2312" w:cs="仿宋_GB2312"/>
          <w:color w:val="auto"/>
          <w:kern w:val="0"/>
          <w:sz w:val="32"/>
          <w:szCs w:val="32"/>
          <w:lang w:val="en-US" w:eastAsia="zh-CN" w:bidi="ar"/>
        </w:rPr>
        <w:t>市农业农村局要组织对项目实施情况开展绩效评价工作，重点对项目开展情况、资金使用情况、绩效目标实现情况等进行评价。市财政局要做好绩效评价的组织指导工作。</w:t>
      </w:r>
    </w:p>
    <w:p w14:paraId="2B27AA9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2024年</w:t>
      </w:r>
      <w:r>
        <w:rPr>
          <w:rFonts w:hint="eastAsia" w:ascii="仿宋_GB2312" w:hAnsi="仿宋_GB2312" w:eastAsia="仿宋_GB2312" w:cs="仿宋_GB2312"/>
          <w:kern w:val="0"/>
          <w:sz w:val="32"/>
          <w:szCs w:val="32"/>
        </w:rPr>
        <w:t>省级水产加工补助资金申报表；</w:t>
      </w:r>
    </w:p>
    <w:p w14:paraId="2EC4776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2.申报企业水产品加工项目专项资金汇总表；</w:t>
      </w:r>
    </w:p>
    <w:p w14:paraId="6865F68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3.信用承诺书；</w:t>
      </w:r>
    </w:p>
    <w:p w14:paraId="6AEE0EB4">
      <w:pPr>
        <w:spacing w:line="56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4.福州市社会信用体系建设领导小组办公室初选入库第三方信用服务机构名单；</w:t>
      </w:r>
    </w:p>
    <w:p w14:paraId="5702C4E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5.福清市省级水产加工补助资金项目申报汇总表。</w:t>
      </w:r>
    </w:p>
    <w:p w14:paraId="34BE1A71">
      <w:pPr>
        <w:widowControl/>
        <w:spacing w:line="560" w:lineRule="exact"/>
        <w:jc w:val="left"/>
        <w:rPr>
          <w:rFonts w:hint="eastAsia" w:ascii="仿宋_GB2312" w:hAnsi="仿宋_GB2312" w:eastAsia="仿宋_GB2312" w:cs="仿宋_GB2312"/>
          <w:bCs/>
          <w:kern w:val="0"/>
          <w:sz w:val="32"/>
          <w:szCs w:val="32"/>
        </w:rPr>
      </w:pPr>
    </w:p>
    <w:p w14:paraId="17416C95">
      <w:pPr>
        <w:widowControl/>
        <w:jc w:val="left"/>
        <w:rPr>
          <w:rFonts w:hint="eastAsia" w:ascii="宋体" w:hAnsi="宋体" w:cs="宋体"/>
          <w:bCs/>
          <w:kern w:val="0"/>
          <w:sz w:val="28"/>
        </w:rPr>
      </w:pPr>
      <w:r>
        <w:rPr>
          <w:rFonts w:ascii="宋体" w:hAnsi="宋体" w:cs="宋体"/>
          <w:bCs/>
          <w:kern w:val="0"/>
          <w:sz w:val="28"/>
        </w:rPr>
        <w:br w:type="page"/>
      </w:r>
      <w:r>
        <w:rPr>
          <w:rFonts w:hint="eastAsia" w:ascii="宋体" w:hAnsi="宋体" w:cs="宋体"/>
          <w:bCs/>
          <w:kern w:val="0"/>
          <w:sz w:val="28"/>
        </w:rPr>
        <w:t>附件1</w:t>
      </w:r>
    </w:p>
    <w:p w14:paraId="0242B9F9">
      <w:pPr>
        <w:keepNext w:val="0"/>
        <w:keepLines w:val="0"/>
        <w:pageBreakBefore w:val="0"/>
        <w:widowControl/>
        <w:kinsoku/>
        <w:wordWrap/>
        <w:overflowPunct/>
        <w:topLinePunct w:val="0"/>
        <w:autoSpaceDE/>
        <w:autoSpaceDN/>
        <w:bidi w:val="0"/>
        <w:adjustRightInd/>
        <w:snapToGrid/>
        <w:spacing w:line="1000" w:lineRule="exact"/>
        <w:jc w:val="left"/>
        <w:textAlignment w:val="auto"/>
        <w:rPr>
          <w:rFonts w:hint="eastAsia" w:ascii="仿宋" w:hAnsi="仿宋" w:eastAsia="仿宋"/>
          <w:b/>
          <w:kern w:val="0"/>
          <w:sz w:val="32"/>
        </w:rPr>
      </w:pPr>
    </w:p>
    <w:p w14:paraId="4DDB6E17">
      <w:pPr>
        <w:keepNext w:val="0"/>
        <w:keepLines w:val="0"/>
        <w:pageBreakBefore w:val="0"/>
        <w:widowControl/>
        <w:kinsoku/>
        <w:wordWrap/>
        <w:overflowPunct/>
        <w:topLinePunct w:val="0"/>
        <w:autoSpaceDE/>
        <w:autoSpaceDN/>
        <w:bidi w:val="0"/>
        <w:adjustRightInd/>
        <w:snapToGrid/>
        <w:spacing w:before="157" w:beforeLines="50" w:after="157" w:afterLines="50" w:line="1000" w:lineRule="exact"/>
        <w:jc w:val="center"/>
        <w:textAlignment w:val="auto"/>
        <w:rPr>
          <w:rFonts w:hint="eastAsia" w:ascii="宋体" w:hAnsi="宋体" w:cs="宋体"/>
          <w:b/>
          <w:kern w:val="0"/>
          <w:sz w:val="72"/>
          <w:szCs w:val="22"/>
        </w:rPr>
      </w:pPr>
      <w:r>
        <w:rPr>
          <w:rFonts w:hint="eastAsia" w:ascii="宋体" w:hAnsi="宋体" w:cs="宋体"/>
          <w:b/>
          <w:kern w:val="0"/>
          <w:sz w:val="72"/>
          <w:szCs w:val="22"/>
          <w:lang w:val="en-US" w:eastAsia="zh-CN"/>
        </w:rPr>
        <w:t>福清市</w:t>
      </w:r>
      <w:r>
        <w:rPr>
          <w:rFonts w:hint="eastAsia" w:ascii="宋体" w:hAnsi="宋体" w:cs="宋体"/>
          <w:b/>
          <w:kern w:val="0"/>
          <w:sz w:val="72"/>
          <w:szCs w:val="22"/>
        </w:rPr>
        <w:t>20</w:t>
      </w:r>
      <w:r>
        <w:rPr>
          <w:rFonts w:hint="eastAsia" w:ascii="宋体" w:hAnsi="宋体" w:cs="宋体"/>
          <w:b/>
          <w:kern w:val="0"/>
          <w:sz w:val="72"/>
          <w:szCs w:val="22"/>
          <w:lang w:val="en-US" w:eastAsia="zh-CN"/>
        </w:rPr>
        <w:t>××</w:t>
      </w:r>
      <w:r>
        <w:rPr>
          <w:rFonts w:hint="eastAsia" w:ascii="宋体" w:hAnsi="宋体" w:cs="宋体"/>
          <w:b/>
          <w:kern w:val="0"/>
          <w:sz w:val="72"/>
          <w:szCs w:val="22"/>
        </w:rPr>
        <w:t>年省级水产</w:t>
      </w:r>
    </w:p>
    <w:p w14:paraId="2FA9BE2A">
      <w:pPr>
        <w:keepNext w:val="0"/>
        <w:keepLines w:val="0"/>
        <w:pageBreakBefore w:val="0"/>
        <w:widowControl/>
        <w:kinsoku/>
        <w:wordWrap/>
        <w:overflowPunct/>
        <w:topLinePunct w:val="0"/>
        <w:autoSpaceDE/>
        <w:autoSpaceDN/>
        <w:bidi w:val="0"/>
        <w:adjustRightInd/>
        <w:snapToGrid/>
        <w:spacing w:before="157" w:beforeLines="50" w:after="157" w:afterLines="50" w:line="1000" w:lineRule="exact"/>
        <w:jc w:val="center"/>
        <w:textAlignment w:val="auto"/>
        <w:rPr>
          <w:rFonts w:hint="eastAsia" w:ascii="宋体" w:hAnsi="宋体" w:cs="宋体"/>
          <w:b/>
          <w:kern w:val="0"/>
          <w:sz w:val="72"/>
        </w:rPr>
      </w:pPr>
      <w:r>
        <w:rPr>
          <w:rFonts w:hint="eastAsia" w:ascii="宋体" w:hAnsi="宋体" w:cs="宋体"/>
          <w:b/>
          <w:kern w:val="0"/>
          <w:sz w:val="72"/>
          <w:szCs w:val="22"/>
        </w:rPr>
        <w:t>加工补助资金</w:t>
      </w:r>
      <w:r>
        <w:rPr>
          <w:rFonts w:hint="eastAsia" w:ascii="宋体" w:hAnsi="宋体" w:cs="宋体"/>
          <w:b/>
          <w:kern w:val="0"/>
          <w:sz w:val="72"/>
        </w:rPr>
        <w:t>申报表</w:t>
      </w:r>
    </w:p>
    <w:p w14:paraId="40CCE1FB">
      <w:pPr>
        <w:widowControl/>
        <w:jc w:val="center"/>
        <w:rPr>
          <w:rFonts w:hint="eastAsia" w:ascii="仿宋" w:hAnsi="仿宋" w:eastAsia="仿宋"/>
          <w:b/>
          <w:kern w:val="0"/>
          <w:sz w:val="72"/>
        </w:rPr>
      </w:pPr>
    </w:p>
    <w:p w14:paraId="25F0A693">
      <w:pPr>
        <w:widowControl/>
        <w:jc w:val="both"/>
        <w:rPr>
          <w:rFonts w:hint="eastAsia" w:ascii="仿宋" w:hAnsi="仿宋" w:eastAsia="仿宋"/>
          <w:b/>
          <w:kern w:val="0"/>
          <w:sz w:val="72"/>
        </w:rPr>
      </w:pPr>
    </w:p>
    <w:p w14:paraId="472B3BED">
      <w:pPr>
        <w:widowControl/>
        <w:jc w:val="both"/>
        <w:rPr>
          <w:rFonts w:hint="eastAsia" w:ascii="仿宋" w:hAnsi="仿宋" w:eastAsia="仿宋"/>
          <w:b/>
          <w:kern w:val="0"/>
          <w:sz w:val="72"/>
        </w:rPr>
      </w:pPr>
    </w:p>
    <w:p w14:paraId="258B41E4">
      <w:pPr>
        <w:widowControl/>
        <w:jc w:val="both"/>
        <w:rPr>
          <w:rFonts w:hint="eastAsia" w:ascii="仿宋" w:hAnsi="仿宋" w:eastAsia="仿宋"/>
          <w:b/>
          <w:kern w:val="0"/>
          <w:sz w:val="72"/>
        </w:rPr>
      </w:pPr>
    </w:p>
    <w:p w14:paraId="52942F08">
      <w:pPr>
        <w:widowControl/>
        <w:rPr>
          <w:rFonts w:hint="eastAsia" w:ascii="仿宋" w:hAnsi="仿宋" w:eastAsia="仿宋"/>
          <w:kern w:val="0"/>
        </w:rPr>
      </w:pPr>
    </w:p>
    <w:p w14:paraId="4733CCF8">
      <w:pPr>
        <w:widowControl/>
        <w:ind w:firstLine="840"/>
        <w:rPr>
          <w:rFonts w:hint="eastAsia" w:ascii="仿宋" w:hAnsi="仿宋" w:eastAsia="仿宋"/>
          <w:kern w:val="0"/>
        </w:rPr>
      </w:pPr>
    </w:p>
    <w:p w14:paraId="63C1BDF0">
      <w:pPr>
        <w:widowControl/>
        <w:spacing w:line="1000" w:lineRule="exact"/>
        <w:ind w:firstLine="720"/>
        <w:rPr>
          <w:rFonts w:hint="eastAsia" w:ascii="楷体_GB2312" w:hAnsi="楷体_GB2312" w:eastAsia="楷体_GB2312"/>
          <w:b/>
          <w:kern w:val="0"/>
          <w:sz w:val="36"/>
        </w:rPr>
      </w:pPr>
      <w:r>
        <w:rPr>
          <w:rFonts w:hint="eastAsia" w:ascii="楷体_GB2312" w:hAnsi="楷体_GB2312" w:eastAsia="楷体_GB2312"/>
          <w:b/>
          <w:kern w:val="0"/>
          <w:sz w:val="36"/>
        </w:rPr>
        <w:t xml:space="preserve">项目名称：     </w:t>
      </w:r>
      <w:r>
        <w:rPr>
          <w:rFonts w:hint="eastAsia" w:ascii="楷体_GB2312" w:hAnsi="楷体_GB2312" w:eastAsia="楷体_GB2312"/>
          <w:kern w:val="0"/>
        </w:rPr>
        <w:t xml:space="preserve">                                           </w:t>
      </w:r>
    </w:p>
    <w:p w14:paraId="74176DA0">
      <w:pPr>
        <w:widowControl/>
        <w:spacing w:line="1000" w:lineRule="exact"/>
        <w:ind w:firstLine="720"/>
        <w:rPr>
          <w:rFonts w:hint="eastAsia" w:ascii="楷体_GB2312" w:hAnsi="楷体_GB2312" w:eastAsia="楷体_GB2312"/>
          <w:b/>
          <w:kern w:val="0"/>
          <w:sz w:val="36"/>
        </w:rPr>
      </w:pPr>
      <w:r>
        <w:rPr>
          <w:rFonts w:hint="eastAsia" w:ascii="楷体_GB2312" w:hAnsi="楷体_GB2312" w:eastAsia="楷体_GB2312"/>
          <w:b/>
          <w:kern w:val="0"/>
          <w:sz w:val="36"/>
        </w:rPr>
        <w:t>项目申报单位（盖章）：</w:t>
      </w:r>
      <w:r>
        <w:rPr>
          <w:rFonts w:hint="eastAsia" w:ascii="楷体_GB2312" w:hAnsi="楷体_GB2312" w:eastAsia="楷体_GB2312"/>
          <w:kern w:val="0"/>
          <w:sz w:val="30"/>
        </w:rPr>
        <w:t xml:space="preserve">                       </w:t>
      </w:r>
    </w:p>
    <w:p w14:paraId="2E38A1A2">
      <w:pPr>
        <w:widowControl/>
        <w:spacing w:line="1000" w:lineRule="exact"/>
        <w:ind w:firstLine="706"/>
        <w:rPr>
          <w:rFonts w:hint="eastAsia" w:ascii="楷体_GB2312" w:hAnsi="楷体_GB2312" w:eastAsia="楷体_GB2312"/>
          <w:b/>
          <w:kern w:val="0"/>
          <w:sz w:val="36"/>
        </w:rPr>
      </w:pPr>
      <w:r>
        <w:rPr>
          <w:rFonts w:hint="eastAsia" w:ascii="楷体_GB2312" w:hAnsi="楷体_GB2312" w:eastAsia="楷体_GB2312"/>
          <w:b/>
          <w:kern w:val="0"/>
          <w:sz w:val="36"/>
        </w:rPr>
        <w:t>项目负责人（签字）：</w:t>
      </w:r>
      <w:r>
        <w:rPr>
          <w:rFonts w:hint="eastAsia" w:ascii="楷体_GB2312" w:hAnsi="楷体_GB2312" w:eastAsia="楷体_GB2312"/>
          <w:b/>
          <w:kern w:val="0"/>
        </w:rPr>
        <w:t xml:space="preserve">       </w:t>
      </w:r>
      <w:r>
        <w:rPr>
          <w:rFonts w:hint="eastAsia" w:ascii="楷体_GB2312" w:hAnsi="楷体_GB2312" w:eastAsia="楷体_GB2312"/>
          <w:kern w:val="0"/>
        </w:rPr>
        <w:t xml:space="preserve">                             </w:t>
      </w:r>
    </w:p>
    <w:p w14:paraId="6329E4CD">
      <w:pPr>
        <w:widowControl/>
        <w:spacing w:line="1000" w:lineRule="exact"/>
        <w:ind w:firstLine="720"/>
        <w:rPr>
          <w:rFonts w:hint="eastAsia" w:ascii="楷体_GB2312" w:hAnsi="楷体_GB2312" w:eastAsia="楷体_GB2312"/>
          <w:kern w:val="0"/>
        </w:rPr>
      </w:pPr>
      <w:r>
        <w:rPr>
          <w:rFonts w:hint="eastAsia" w:ascii="楷体_GB2312" w:hAnsi="楷体_GB2312" w:eastAsia="楷体_GB2312"/>
          <w:b/>
          <w:kern w:val="0"/>
          <w:sz w:val="36"/>
        </w:rPr>
        <w:t>项目推荐单位（盖章）：</w:t>
      </w:r>
      <w:r>
        <w:rPr>
          <w:rFonts w:hint="eastAsia" w:ascii="楷体_GB2312" w:hAnsi="楷体_GB2312" w:eastAsia="楷体_GB2312"/>
          <w:b/>
          <w:kern w:val="0"/>
        </w:rPr>
        <w:t xml:space="preserve">       </w:t>
      </w:r>
      <w:r>
        <w:rPr>
          <w:rFonts w:hint="eastAsia" w:ascii="楷体_GB2312" w:hAnsi="楷体_GB2312" w:eastAsia="楷体_GB2312"/>
          <w:kern w:val="0"/>
        </w:rPr>
        <w:t xml:space="preserve">                          </w:t>
      </w:r>
    </w:p>
    <w:p w14:paraId="71300A80">
      <w:pPr>
        <w:widowControl/>
        <w:spacing w:line="1000" w:lineRule="exact"/>
        <w:ind w:firstLine="720"/>
        <w:rPr>
          <w:rFonts w:ascii="楷体_GB2312" w:hAnsi="楷体_GB2312" w:eastAsia="楷体_GB2312"/>
          <w:b/>
          <w:kern w:val="0"/>
          <w:sz w:val="36"/>
          <w:szCs w:val="22"/>
        </w:rPr>
      </w:pPr>
      <w:r>
        <w:rPr>
          <w:rFonts w:hint="eastAsia" w:ascii="楷体_GB2312" w:hAnsi="楷体_GB2312" w:eastAsia="楷体_GB2312"/>
          <w:b/>
          <w:kern w:val="0"/>
          <w:sz w:val="36"/>
          <w:szCs w:val="22"/>
        </w:rPr>
        <w:t>项目申报时间：</w:t>
      </w:r>
    </w:p>
    <w:p w14:paraId="2A28EB41">
      <w:pPr>
        <w:widowControl/>
        <w:rPr>
          <w:rFonts w:hint="eastAsia" w:ascii="楷体_GB2312" w:hAnsi="楷体_GB2312" w:eastAsia="楷体_GB2312"/>
          <w:b/>
          <w:kern w:val="0"/>
          <w:szCs w:val="21"/>
        </w:rPr>
      </w:pPr>
    </w:p>
    <w:tbl>
      <w:tblPr>
        <w:tblStyle w:val="5"/>
        <w:tblW w:w="9644" w:type="dxa"/>
        <w:jc w:val="center"/>
        <w:tblLayout w:type="fixed"/>
        <w:tblCellMar>
          <w:top w:w="0" w:type="dxa"/>
          <w:left w:w="108" w:type="dxa"/>
          <w:bottom w:w="0" w:type="dxa"/>
          <w:right w:w="108" w:type="dxa"/>
        </w:tblCellMar>
      </w:tblPr>
      <w:tblGrid>
        <w:gridCol w:w="578"/>
        <w:gridCol w:w="725"/>
        <w:gridCol w:w="727"/>
        <w:gridCol w:w="2684"/>
        <w:gridCol w:w="824"/>
        <w:gridCol w:w="1600"/>
        <w:gridCol w:w="2506"/>
      </w:tblGrid>
      <w:tr w14:paraId="18E9B00F">
        <w:tblPrEx>
          <w:tblCellMar>
            <w:top w:w="0" w:type="dxa"/>
            <w:left w:w="108" w:type="dxa"/>
            <w:bottom w:w="0" w:type="dxa"/>
            <w:right w:w="108" w:type="dxa"/>
          </w:tblCellMar>
        </w:tblPrEx>
        <w:trPr>
          <w:trHeight w:val="454" w:hRule="exact"/>
          <w:jc w:val="center"/>
        </w:trPr>
        <w:tc>
          <w:tcPr>
            <w:tcW w:w="1303" w:type="dxa"/>
            <w:gridSpan w:val="2"/>
            <w:tcBorders>
              <w:top w:val="single" w:color="000000" w:sz="4" w:space="0"/>
              <w:left w:val="single" w:color="000000" w:sz="4" w:space="0"/>
              <w:bottom w:val="single" w:color="000000" w:sz="4" w:space="0"/>
              <w:right w:val="single" w:color="000000" w:sz="4" w:space="0"/>
            </w:tcBorders>
            <w:noWrap w:val="0"/>
            <w:vAlign w:val="center"/>
          </w:tcPr>
          <w:p w14:paraId="29608175">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项目名称</w:t>
            </w:r>
          </w:p>
        </w:tc>
        <w:tc>
          <w:tcPr>
            <w:tcW w:w="4235" w:type="dxa"/>
            <w:gridSpan w:val="3"/>
            <w:tcBorders>
              <w:top w:val="single" w:color="000000" w:sz="4" w:space="0"/>
              <w:left w:val="nil"/>
              <w:bottom w:val="single" w:color="000000" w:sz="4" w:space="0"/>
              <w:right w:val="single" w:color="000000" w:sz="4" w:space="0"/>
            </w:tcBorders>
            <w:noWrap w:val="0"/>
            <w:vAlign w:val="center"/>
          </w:tcPr>
          <w:p w14:paraId="1DF94AAC">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14:paraId="11863E9E">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项目类别</w:t>
            </w:r>
          </w:p>
        </w:tc>
        <w:tc>
          <w:tcPr>
            <w:tcW w:w="2505" w:type="dxa"/>
            <w:tcBorders>
              <w:top w:val="single" w:color="000000" w:sz="4" w:space="0"/>
              <w:left w:val="nil"/>
              <w:bottom w:val="single" w:color="000000" w:sz="4" w:space="0"/>
              <w:right w:val="single" w:color="000000" w:sz="4" w:space="0"/>
            </w:tcBorders>
            <w:noWrap w:val="0"/>
            <w:vAlign w:val="center"/>
          </w:tcPr>
          <w:p w14:paraId="2226203E">
            <w:pPr>
              <w:widowControl/>
              <w:spacing w:line="300" w:lineRule="exact"/>
              <w:jc w:val="center"/>
              <w:rPr>
                <w:rFonts w:hint="eastAsia" w:ascii="仿宋" w:hAnsi="仿宋" w:eastAsia="仿宋"/>
                <w:bCs/>
                <w:kern w:val="0"/>
                <w:sz w:val="24"/>
                <w:szCs w:val="24"/>
              </w:rPr>
            </w:pPr>
          </w:p>
        </w:tc>
      </w:tr>
      <w:tr w14:paraId="4EA824A1">
        <w:tblPrEx>
          <w:tblCellMar>
            <w:top w:w="0" w:type="dxa"/>
            <w:left w:w="108" w:type="dxa"/>
            <w:bottom w:w="0" w:type="dxa"/>
            <w:right w:w="108" w:type="dxa"/>
          </w:tblCellMar>
        </w:tblPrEx>
        <w:trPr>
          <w:trHeight w:val="454" w:hRule="exact"/>
          <w:jc w:val="center"/>
        </w:trPr>
        <w:tc>
          <w:tcPr>
            <w:tcW w:w="1303" w:type="dxa"/>
            <w:gridSpan w:val="2"/>
            <w:tcBorders>
              <w:top w:val="single" w:color="000000" w:sz="4" w:space="0"/>
              <w:left w:val="single" w:color="000000" w:sz="4" w:space="0"/>
              <w:bottom w:val="single" w:color="000000" w:sz="4" w:space="0"/>
              <w:right w:val="single" w:color="000000" w:sz="4" w:space="0"/>
            </w:tcBorders>
            <w:noWrap w:val="0"/>
            <w:vAlign w:val="center"/>
          </w:tcPr>
          <w:p w14:paraId="487B617E">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承担单位</w:t>
            </w:r>
          </w:p>
        </w:tc>
        <w:tc>
          <w:tcPr>
            <w:tcW w:w="4235" w:type="dxa"/>
            <w:gridSpan w:val="3"/>
            <w:tcBorders>
              <w:top w:val="single" w:color="000000" w:sz="4" w:space="0"/>
              <w:left w:val="nil"/>
              <w:bottom w:val="single" w:color="000000" w:sz="4" w:space="0"/>
              <w:right w:val="single" w:color="000000" w:sz="4" w:space="0"/>
            </w:tcBorders>
            <w:noWrap w:val="0"/>
            <w:vAlign w:val="center"/>
          </w:tcPr>
          <w:p w14:paraId="1C9D68C8">
            <w:pPr>
              <w:widowControl/>
              <w:spacing w:line="300" w:lineRule="exact"/>
              <w:jc w:val="center"/>
              <w:rPr>
                <w:rFonts w:ascii="仿宋" w:hAnsi="仿宋" w:eastAsia="仿宋"/>
                <w:bCs/>
                <w:kern w:val="0"/>
                <w:sz w:val="24"/>
                <w:szCs w:val="24"/>
              </w:rPr>
            </w:pPr>
          </w:p>
          <w:p w14:paraId="4986DC8C">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14:paraId="7A3C9CA2">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单位性质</w:t>
            </w:r>
          </w:p>
        </w:tc>
        <w:tc>
          <w:tcPr>
            <w:tcW w:w="2505" w:type="dxa"/>
            <w:tcBorders>
              <w:top w:val="single" w:color="000000" w:sz="4" w:space="0"/>
              <w:left w:val="nil"/>
              <w:bottom w:val="single" w:color="000000" w:sz="4" w:space="0"/>
              <w:right w:val="single" w:color="000000" w:sz="4" w:space="0"/>
            </w:tcBorders>
            <w:noWrap w:val="0"/>
            <w:vAlign w:val="center"/>
          </w:tcPr>
          <w:p w14:paraId="17341B57">
            <w:pPr>
              <w:widowControl/>
              <w:spacing w:line="300" w:lineRule="exact"/>
              <w:jc w:val="center"/>
              <w:rPr>
                <w:rFonts w:hint="eastAsia" w:ascii="仿宋" w:hAnsi="仿宋" w:eastAsia="仿宋"/>
                <w:bCs/>
                <w:kern w:val="0"/>
                <w:sz w:val="24"/>
                <w:szCs w:val="24"/>
              </w:rPr>
            </w:pPr>
          </w:p>
        </w:tc>
      </w:tr>
      <w:tr w14:paraId="424ACDAB">
        <w:tblPrEx>
          <w:tblCellMar>
            <w:top w:w="0" w:type="dxa"/>
            <w:left w:w="108" w:type="dxa"/>
            <w:bottom w:w="0" w:type="dxa"/>
            <w:right w:w="108" w:type="dxa"/>
          </w:tblCellMar>
        </w:tblPrEx>
        <w:trPr>
          <w:trHeight w:val="454"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14:paraId="48092143">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项目实施地点</w:t>
            </w:r>
          </w:p>
        </w:tc>
        <w:tc>
          <w:tcPr>
            <w:tcW w:w="3508" w:type="dxa"/>
            <w:gridSpan w:val="2"/>
            <w:tcBorders>
              <w:top w:val="single" w:color="000000" w:sz="4" w:space="0"/>
              <w:left w:val="nil"/>
              <w:bottom w:val="single" w:color="000000" w:sz="4" w:space="0"/>
              <w:right w:val="single" w:color="000000" w:sz="4" w:space="0"/>
            </w:tcBorders>
            <w:noWrap w:val="0"/>
            <w:vAlign w:val="center"/>
          </w:tcPr>
          <w:p w14:paraId="1B6F937B">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14:paraId="0F98888C">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法人代表</w:t>
            </w:r>
          </w:p>
        </w:tc>
        <w:tc>
          <w:tcPr>
            <w:tcW w:w="2505" w:type="dxa"/>
            <w:tcBorders>
              <w:top w:val="single" w:color="000000" w:sz="4" w:space="0"/>
              <w:left w:val="nil"/>
              <w:bottom w:val="single" w:color="000000" w:sz="4" w:space="0"/>
              <w:right w:val="single" w:color="000000" w:sz="4" w:space="0"/>
            </w:tcBorders>
            <w:noWrap w:val="0"/>
            <w:vAlign w:val="center"/>
          </w:tcPr>
          <w:p w14:paraId="2319D824">
            <w:pPr>
              <w:widowControl/>
              <w:spacing w:line="300" w:lineRule="exact"/>
              <w:jc w:val="center"/>
              <w:rPr>
                <w:rFonts w:hint="eastAsia" w:ascii="仿宋" w:hAnsi="仿宋" w:eastAsia="仿宋"/>
                <w:bCs/>
                <w:kern w:val="0"/>
                <w:sz w:val="24"/>
                <w:szCs w:val="24"/>
              </w:rPr>
            </w:pPr>
          </w:p>
        </w:tc>
      </w:tr>
      <w:tr w14:paraId="368A5FF7">
        <w:tblPrEx>
          <w:tblCellMar>
            <w:top w:w="0" w:type="dxa"/>
            <w:left w:w="108" w:type="dxa"/>
            <w:bottom w:w="0" w:type="dxa"/>
            <w:right w:w="108" w:type="dxa"/>
          </w:tblCellMar>
        </w:tblPrEx>
        <w:trPr>
          <w:trHeight w:val="454"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14:paraId="74E46957">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承担单位地址</w:t>
            </w:r>
          </w:p>
        </w:tc>
        <w:tc>
          <w:tcPr>
            <w:tcW w:w="3508" w:type="dxa"/>
            <w:gridSpan w:val="2"/>
            <w:tcBorders>
              <w:top w:val="single" w:color="000000" w:sz="4" w:space="0"/>
              <w:left w:val="nil"/>
              <w:bottom w:val="single" w:color="000000" w:sz="4" w:space="0"/>
              <w:right w:val="single" w:color="000000" w:sz="4" w:space="0"/>
            </w:tcBorders>
            <w:noWrap w:val="0"/>
            <w:vAlign w:val="center"/>
          </w:tcPr>
          <w:p w14:paraId="3F86B703">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14:paraId="3349C840">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主营产品</w:t>
            </w:r>
          </w:p>
        </w:tc>
        <w:tc>
          <w:tcPr>
            <w:tcW w:w="2505" w:type="dxa"/>
            <w:tcBorders>
              <w:top w:val="single" w:color="000000" w:sz="4" w:space="0"/>
              <w:left w:val="nil"/>
              <w:bottom w:val="single" w:color="000000" w:sz="4" w:space="0"/>
              <w:right w:val="single" w:color="000000" w:sz="4" w:space="0"/>
            </w:tcBorders>
            <w:noWrap w:val="0"/>
            <w:vAlign w:val="center"/>
          </w:tcPr>
          <w:p w14:paraId="7AC0617B">
            <w:pPr>
              <w:widowControl/>
              <w:spacing w:line="300" w:lineRule="exact"/>
              <w:jc w:val="center"/>
              <w:rPr>
                <w:rFonts w:hint="eastAsia" w:ascii="仿宋" w:hAnsi="仿宋" w:eastAsia="仿宋"/>
                <w:bCs/>
                <w:kern w:val="0"/>
                <w:sz w:val="24"/>
                <w:szCs w:val="24"/>
              </w:rPr>
            </w:pPr>
          </w:p>
        </w:tc>
      </w:tr>
      <w:tr w14:paraId="16D1C60A">
        <w:tblPrEx>
          <w:tblCellMar>
            <w:top w:w="0" w:type="dxa"/>
            <w:left w:w="108" w:type="dxa"/>
            <w:bottom w:w="0" w:type="dxa"/>
            <w:right w:w="108" w:type="dxa"/>
          </w:tblCellMar>
        </w:tblPrEx>
        <w:trPr>
          <w:trHeight w:val="454"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14:paraId="5EF99562">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承担单位联系人</w:t>
            </w:r>
          </w:p>
        </w:tc>
        <w:tc>
          <w:tcPr>
            <w:tcW w:w="3508" w:type="dxa"/>
            <w:gridSpan w:val="2"/>
            <w:tcBorders>
              <w:top w:val="single" w:color="000000" w:sz="4" w:space="0"/>
              <w:left w:val="nil"/>
              <w:bottom w:val="single" w:color="000000" w:sz="4" w:space="0"/>
              <w:right w:val="single" w:color="000000" w:sz="4" w:space="0"/>
            </w:tcBorders>
            <w:noWrap w:val="0"/>
            <w:vAlign w:val="center"/>
          </w:tcPr>
          <w:p w14:paraId="14AEB5EF">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14:paraId="4A5B7C00">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联系电话</w:t>
            </w:r>
          </w:p>
        </w:tc>
        <w:tc>
          <w:tcPr>
            <w:tcW w:w="2505" w:type="dxa"/>
            <w:tcBorders>
              <w:top w:val="single" w:color="000000" w:sz="4" w:space="0"/>
              <w:left w:val="nil"/>
              <w:bottom w:val="single" w:color="000000" w:sz="4" w:space="0"/>
              <w:right w:val="single" w:color="000000" w:sz="4" w:space="0"/>
            </w:tcBorders>
            <w:noWrap w:val="0"/>
            <w:vAlign w:val="center"/>
          </w:tcPr>
          <w:p w14:paraId="30AD287C">
            <w:pPr>
              <w:widowControl/>
              <w:spacing w:line="300" w:lineRule="exact"/>
              <w:jc w:val="center"/>
              <w:rPr>
                <w:rFonts w:hint="eastAsia" w:ascii="仿宋" w:hAnsi="仿宋" w:eastAsia="仿宋"/>
                <w:bCs/>
                <w:kern w:val="0"/>
                <w:sz w:val="24"/>
                <w:szCs w:val="24"/>
              </w:rPr>
            </w:pPr>
          </w:p>
        </w:tc>
      </w:tr>
      <w:tr w14:paraId="79940168">
        <w:tblPrEx>
          <w:tblCellMar>
            <w:top w:w="0" w:type="dxa"/>
            <w:left w:w="108" w:type="dxa"/>
            <w:bottom w:w="0" w:type="dxa"/>
            <w:right w:w="108" w:type="dxa"/>
          </w:tblCellMar>
        </w:tblPrEx>
        <w:trPr>
          <w:trHeight w:val="907"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14:paraId="7D274C70">
            <w:pPr>
              <w:widowControl/>
              <w:spacing w:line="300" w:lineRule="exact"/>
              <w:jc w:val="center"/>
              <w:rPr>
                <w:rFonts w:ascii="仿宋" w:hAnsi="仿宋" w:eastAsia="仿宋"/>
                <w:bCs/>
                <w:kern w:val="0"/>
                <w:sz w:val="24"/>
                <w:szCs w:val="24"/>
              </w:rPr>
            </w:pPr>
            <w:r>
              <w:rPr>
                <w:rFonts w:hint="eastAsia" w:ascii="仿宋" w:hAnsi="仿宋" w:eastAsia="仿宋"/>
                <w:bCs/>
                <w:kern w:val="0"/>
                <w:sz w:val="24"/>
                <w:szCs w:val="24"/>
              </w:rPr>
              <w:t>上年度生产产量（吨）/（尾）</w:t>
            </w:r>
          </w:p>
        </w:tc>
        <w:tc>
          <w:tcPr>
            <w:tcW w:w="3508" w:type="dxa"/>
            <w:gridSpan w:val="2"/>
            <w:tcBorders>
              <w:top w:val="single" w:color="000000" w:sz="4" w:space="0"/>
              <w:left w:val="nil"/>
              <w:bottom w:val="single" w:color="000000" w:sz="4" w:space="0"/>
              <w:right w:val="single" w:color="000000" w:sz="4" w:space="0"/>
            </w:tcBorders>
            <w:noWrap w:val="0"/>
            <w:vAlign w:val="center"/>
          </w:tcPr>
          <w:p w14:paraId="4F6D1822">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14:paraId="7F7708F7">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上年度产值（万元）</w:t>
            </w:r>
          </w:p>
        </w:tc>
        <w:tc>
          <w:tcPr>
            <w:tcW w:w="2505" w:type="dxa"/>
            <w:tcBorders>
              <w:top w:val="single" w:color="000000" w:sz="4" w:space="0"/>
              <w:left w:val="nil"/>
              <w:bottom w:val="single" w:color="000000" w:sz="4" w:space="0"/>
              <w:right w:val="single" w:color="000000" w:sz="4" w:space="0"/>
            </w:tcBorders>
            <w:noWrap w:val="0"/>
            <w:vAlign w:val="center"/>
          </w:tcPr>
          <w:p w14:paraId="033A2898">
            <w:pPr>
              <w:widowControl/>
              <w:spacing w:line="300" w:lineRule="exact"/>
              <w:jc w:val="center"/>
              <w:rPr>
                <w:rFonts w:hint="eastAsia" w:ascii="仿宋" w:hAnsi="仿宋" w:eastAsia="仿宋"/>
                <w:bCs/>
                <w:kern w:val="0"/>
                <w:sz w:val="24"/>
                <w:szCs w:val="24"/>
              </w:rPr>
            </w:pPr>
          </w:p>
        </w:tc>
      </w:tr>
      <w:tr w14:paraId="2FC16166">
        <w:tblPrEx>
          <w:tblCellMar>
            <w:top w:w="0" w:type="dxa"/>
            <w:left w:w="108" w:type="dxa"/>
            <w:bottom w:w="0" w:type="dxa"/>
            <w:right w:w="108" w:type="dxa"/>
          </w:tblCellMar>
        </w:tblPrEx>
        <w:trPr>
          <w:trHeight w:val="907"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14:paraId="630FA076">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投资规模（万元）</w:t>
            </w:r>
          </w:p>
        </w:tc>
        <w:tc>
          <w:tcPr>
            <w:tcW w:w="3508" w:type="dxa"/>
            <w:gridSpan w:val="2"/>
            <w:tcBorders>
              <w:top w:val="single" w:color="000000" w:sz="4" w:space="0"/>
              <w:left w:val="nil"/>
              <w:bottom w:val="single" w:color="000000" w:sz="4" w:space="0"/>
              <w:right w:val="single" w:color="000000" w:sz="4" w:space="0"/>
            </w:tcBorders>
            <w:noWrap w:val="0"/>
            <w:vAlign w:val="center"/>
          </w:tcPr>
          <w:p w14:paraId="08670084">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14:paraId="3B64DAD2">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申请专项资金（万元）</w:t>
            </w:r>
          </w:p>
        </w:tc>
        <w:tc>
          <w:tcPr>
            <w:tcW w:w="2505" w:type="dxa"/>
            <w:tcBorders>
              <w:top w:val="single" w:color="000000" w:sz="4" w:space="0"/>
              <w:left w:val="nil"/>
              <w:bottom w:val="single" w:color="000000" w:sz="4" w:space="0"/>
              <w:right w:val="single" w:color="000000" w:sz="4" w:space="0"/>
            </w:tcBorders>
            <w:noWrap w:val="0"/>
            <w:vAlign w:val="center"/>
          </w:tcPr>
          <w:p w14:paraId="5B98AB8D">
            <w:pPr>
              <w:widowControl/>
              <w:spacing w:line="300" w:lineRule="exact"/>
              <w:jc w:val="center"/>
              <w:rPr>
                <w:rFonts w:hint="eastAsia" w:ascii="仿宋" w:hAnsi="仿宋" w:eastAsia="仿宋"/>
                <w:bCs/>
                <w:kern w:val="0"/>
                <w:sz w:val="24"/>
                <w:szCs w:val="24"/>
              </w:rPr>
            </w:pPr>
          </w:p>
        </w:tc>
      </w:tr>
      <w:tr w14:paraId="10388538">
        <w:tblPrEx>
          <w:tblCellMar>
            <w:top w:w="0" w:type="dxa"/>
            <w:left w:w="108" w:type="dxa"/>
            <w:bottom w:w="0" w:type="dxa"/>
            <w:right w:w="108" w:type="dxa"/>
          </w:tblCellMar>
        </w:tblPrEx>
        <w:trPr>
          <w:trHeight w:val="907"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14:paraId="444F9CB1">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是否有自有水产养殖基地</w:t>
            </w:r>
          </w:p>
        </w:tc>
        <w:tc>
          <w:tcPr>
            <w:tcW w:w="3508" w:type="dxa"/>
            <w:gridSpan w:val="2"/>
            <w:tcBorders>
              <w:top w:val="single" w:color="000000" w:sz="4" w:space="0"/>
              <w:left w:val="nil"/>
              <w:bottom w:val="single" w:color="000000" w:sz="4" w:space="0"/>
              <w:right w:val="single" w:color="000000" w:sz="4" w:space="0"/>
            </w:tcBorders>
            <w:noWrap w:val="0"/>
            <w:vAlign w:val="center"/>
          </w:tcPr>
          <w:p w14:paraId="78EBA8BB">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14:paraId="37815886">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基地名称</w:t>
            </w:r>
          </w:p>
        </w:tc>
        <w:tc>
          <w:tcPr>
            <w:tcW w:w="2505" w:type="dxa"/>
            <w:tcBorders>
              <w:top w:val="single" w:color="000000" w:sz="4" w:space="0"/>
              <w:left w:val="nil"/>
              <w:bottom w:val="single" w:color="000000" w:sz="4" w:space="0"/>
              <w:right w:val="single" w:color="000000" w:sz="4" w:space="0"/>
            </w:tcBorders>
            <w:noWrap w:val="0"/>
            <w:vAlign w:val="center"/>
          </w:tcPr>
          <w:p w14:paraId="530BD29E">
            <w:pPr>
              <w:widowControl/>
              <w:spacing w:line="300" w:lineRule="exact"/>
              <w:jc w:val="center"/>
              <w:rPr>
                <w:rFonts w:hint="eastAsia" w:ascii="仿宋" w:hAnsi="仿宋" w:eastAsia="仿宋"/>
                <w:bCs/>
                <w:kern w:val="0"/>
                <w:sz w:val="24"/>
                <w:szCs w:val="24"/>
              </w:rPr>
            </w:pPr>
          </w:p>
        </w:tc>
      </w:tr>
      <w:tr w14:paraId="4C1F2018">
        <w:tblPrEx>
          <w:tblCellMar>
            <w:top w:w="0" w:type="dxa"/>
            <w:left w:w="108" w:type="dxa"/>
            <w:bottom w:w="0" w:type="dxa"/>
            <w:right w:w="108" w:type="dxa"/>
          </w:tblCellMar>
        </w:tblPrEx>
        <w:trPr>
          <w:trHeight w:val="2926"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2D292574">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项</w:t>
            </w:r>
          </w:p>
          <w:p w14:paraId="20EAA9E5">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目</w:t>
            </w:r>
          </w:p>
          <w:p w14:paraId="690AF052">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主</w:t>
            </w:r>
          </w:p>
          <w:p w14:paraId="41286FBA">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要</w:t>
            </w:r>
          </w:p>
          <w:p w14:paraId="1F6B4344">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内</w:t>
            </w:r>
          </w:p>
          <w:p w14:paraId="7025C680">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容</w:t>
            </w:r>
          </w:p>
          <w:p w14:paraId="2F10B386">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及</w:t>
            </w:r>
          </w:p>
          <w:p w14:paraId="3D70F39B">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规</w:t>
            </w:r>
          </w:p>
          <w:p w14:paraId="5AB0B65C">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模</w:t>
            </w:r>
          </w:p>
        </w:tc>
        <w:tc>
          <w:tcPr>
            <w:tcW w:w="9066" w:type="dxa"/>
            <w:gridSpan w:val="6"/>
            <w:tcBorders>
              <w:top w:val="single" w:color="000000" w:sz="4" w:space="0"/>
              <w:left w:val="nil"/>
              <w:bottom w:val="single" w:color="000000" w:sz="4" w:space="0"/>
              <w:right w:val="single" w:color="000000" w:sz="4" w:space="0"/>
            </w:tcBorders>
            <w:noWrap w:val="0"/>
            <w:vAlign w:val="top"/>
          </w:tcPr>
          <w:p w14:paraId="18386311">
            <w:pPr>
              <w:widowControl/>
              <w:spacing w:line="300" w:lineRule="exact"/>
              <w:ind w:firstLine="360"/>
              <w:rPr>
                <w:rFonts w:hint="eastAsia" w:ascii="仿宋" w:hAnsi="仿宋" w:eastAsia="仿宋"/>
                <w:bCs/>
                <w:kern w:val="0"/>
                <w:sz w:val="24"/>
                <w:szCs w:val="24"/>
              </w:rPr>
            </w:pPr>
          </w:p>
          <w:p w14:paraId="02AFD58F">
            <w:pPr>
              <w:widowControl/>
              <w:spacing w:line="300" w:lineRule="exact"/>
              <w:ind w:firstLine="480"/>
              <w:rPr>
                <w:rFonts w:hint="eastAsia" w:ascii="仿宋" w:hAnsi="仿宋" w:eastAsia="仿宋"/>
                <w:bCs/>
                <w:kern w:val="0"/>
                <w:sz w:val="24"/>
                <w:szCs w:val="24"/>
              </w:rPr>
            </w:pPr>
          </w:p>
          <w:p w14:paraId="4F1621E5">
            <w:pPr>
              <w:widowControl/>
              <w:spacing w:line="300" w:lineRule="exact"/>
              <w:rPr>
                <w:rFonts w:hint="eastAsia" w:ascii="仿宋" w:hAnsi="仿宋" w:eastAsia="仿宋"/>
                <w:bCs/>
                <w:kern w:val="0"/>
                <w:sz w:val="24"/>
                <w:szCs w:val="24"/>
              </w:rPr>
            </w:pPr>
          </w:p>
        </w:tc>
      </w:tr>
      <w:tr w14:paraId="5B35B2D4">
        <w:tblPrEx>
          <w:tblCellMar>
            <w:top w:w="0" w:type="dxa"/>
            <w:left w:w="108" w:type="dxa"/>
            <w:bottom w:w="0" w:type="dxa"/>
            <w:right w:w="108" w:type="dxa"/>
          </w:tblCellMar>
        </w:tblPrEx>
        <w:trPr>
          <w:trHeight w:val="1529"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5008BA4F">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预期目标</w:t>
            </w:r>
          </w:p>
        </w:tc>
        <w:tc>
          <w:tcPr>
            <w:tcW w:w="9066" w:type="dxa"/>
            <w:gridSpan w:val="6"/>
            <w:tcBorders>
              <w:top w:val="single" w:color="000000" w:sz="4" w:space="0"/>
              <w:left w:val="nil"/>
              <w:bottom w:val="single" w:color="000000" w:sz="4" w:space="0"/>
              <w:right w:val="single" w:color="000000" w:sz="4" w:space="0"/>
            </w:tcBorders>
            <w:noWrap w:val="0"/>
            <w:vAlign w:val="top"/>
          </w:tcPr>
          <w:p w14:paraId="39E41E33">
            <w:pPr>
              <w:widowControl/>
              <w:spacing w:line="300" w:lineRule="exact"/>
              <w:rPr>
                <w:rFonts w:hint="eastAsia" w:ascii="仿宋" w:hAnsi="仿宋" w:eastAsia="仿宋"/>
                <w:bCs/>
                <w:kern w:val="0"/>
                <w:sz w:val="24"/>
                <w:szCs w:val="24"/>
              </w:rPr>
            </w:pPr>
            <w:r>
              <w:rPr>
                <w:rFonts w:hint="eastAsia" w:ascii="仿宋" w:hAnsi="仿宋" w:eastAsia="仿宋"/>
                <w:bCs/>
                <w:kern w:val="0"/>
                <w:sz w:val="24"/>
                <w:szCs w:val="24"/>
              </w:rPr>
              <w:t xml:space="preserve">  </w:t>
            </w:r>
          </w:p>
          <w:p w14:paraId="1814CD85">
            <w:pPr>
              <w:widowControl/>
              <w:spacing w:line="300" w:lineRule="exact"/>
              <w:ind w:firstLine="480"/>
              <w:jc w:val="left"/>
              <w:rPr>
                <w:rFonts w:hint="eastAsia" w:ascii="仿宋" w:hAnsi="仿宋" w:eastAsia="仿宋"/>
                <w:bCs/>
                <w:kern w:val="0"/>
                <w:sz w:val="24"/>
                <w:szCs w:val="24"/>
              </w:rPr>
            </w:pPr>
          </w:p>
          <w:p w14:paraId="61ABD811">
            <w:pPr>
              <w:widowControl/>
              <w:spacing w:line="300" w:lineRule="exact"/>
              <w:ind w:firstLine="360"/>
              <w:rPr>
                <w:rFonts w:hint="eastAsia" w:ascii="仿宋" w:hAnsi="仿宋" w:eastAsia="仿宋"/>
                <w:bCs/>
                <w:kern w:val="0"/>
                <w:sz w:val="24"/>
                <w:szCs w:val="24"/>
              </w:rPr>
            </w:pPr>
          </w:p>
        </w:tc>
      </w:tr>
      <w:tr w14:paraId="75F53187">
        <w:tblPrEx>
          <w:tblCellMar>
            <w:top w:w="0" w:type="dxa"/>
            <w:left w:w="108" w:type="dxa"/>
            <w:bottom w:w="0" w:type="dxa"/>
            <w:right w:w="108" w:type="dxa"/>
          </w:tblCellMar>
        </w:tblPrEx>
        <w:trPr>
          <w:trHeight w:val="2446" w:hRule="atLeast"/>
          <w:jc w:val="center"/>
        </w:trPr>
        <w:tc>
          <w:tcPr>
            <w:tcW w:w="9644" w:type="dxa"/>
            <w:gridSpan w:val="7"/>
            <w:tcBorders>
              <w:top w:val="single" w:color="000000" w:sz="4" w:space="0"/>
              <w:left w:val="single" w:color="000000" w:sz="4" w:space="0"/>
              <w:bottom w:val="single" w:color="000000" w:sz="4" w:space="0"/>
              <w:right w:val="single" w:color="000000" w:sz="4" w:space="0"/>
            </w:tcBorders>
            <w:noWrap w:val="0"/>
            <w:vAlign w:val="center"/>
          </w:tcPr>
          <w:p w14:paraId="54DF3D77">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申报单位声明</w:t>
            </w:r>
          </w:p>
          <w:p w14:paraId="665B2A13">
            <w:pPr>
              <w:widowControl/>
              <w:spacing w:line="300" w:lineRule="exact"/>
              <w:ind w:firstLine="480" w:firstLineChars="200"/>
              <w:rPr>
                <w:rFonts w:hint="eastAsia" w:ascii="仿宋" w:hAnsi="仿宋" w:eastAsia="仿宋"/>
                <w:bCs/>
                <w:sz w:val="24"/>
                <w:szCs w:val="24"/>
              </w:rPr>
            </w:pPr>
            <w:r>
              <w:rPr>
                <w:rFonts w:hint="eastAsia" w:ascii="仿宋" w:hAnsi="仿宋" w:eastAsia="仿宋"/>
                <w:bCs/>
                <w:sz w:val="24"/>
                <w:szCs w:val="24"/>
              </w:rPr>
              <w:t>我单位承诺，在本项目申报过程中所提供材料的数据和申报内容真实有效，复印件与原件一致，如申报材料不实所引起的一切后果责任自负；且不重复、多头申报，并愿意接受政府有关部门的监督检查。</w:t>
            </w:r>
          </w:p>
          <w:p w14:paraId="6E4A8CB5">
            <w:pPr>
              <w:widowControl/>
              <w:spacing w:line="300" w:lineRule="exact"/>
              <w:ind w:firstLine="480" w:firstLineChars="200"/>
              <w:rPr>
                <w:rFonts w:hint="eastAsia" w:ascii="仿宋" w:hAnsi="仿宋" w:eastAsia="仿宋"/>
                <w:bCs/>
                <w:kern w:val="0"/>
                <w:sz w:val="24"/>
                <w:szCs w:val="24"/>
              </w:rPr>
            </w:pPr>
            <w:r>
              <w:rPr>
                <w:rFonts w:hint="eastAsia" w:ascii="仿宋" w:hAnsi="仿宋" w:eastAsia="仿宋"/>
                <w:bCs/>
                <w:sz w:val="24"/>
                <w:szCs w:val="24"/>
              </w:rPr>
              <w:t xml:space="preserve">                                      </w:t>
            </w:r>
            <w:r>
              <w:rPr>
                <w:rFonts w:hint="eastAsia" w:ascii="仿宋" w:hAnsi="仿宋" w:eastAsia="仿宋"/>
                <w:bCs/>
                <w:kern w:val="0"/>
                <w:sz w:val="24"/>
                <w:szCs w:val="24"/>
              </w:rPr>
              <w:t>单位法人代表签字：</w:t>
            </w:r>
          </w:p>
          <w:p w14:paraId="4F409F54">
            <w:pPr>
              <w:widowControl/>
              <w:spacing w:line="300" w:lineRule="exact"/>
              <w:ind w:firstLine="5040" w:firstLineChars="2100"/>
              <w:rPr>
                <w:rFonts w:hint="eastAsia" w:ascii="仿宋" w:hAnsi="仿宋" w:eastAsia="仿宋"/>
                <w:bCs/>
                <w:sz w:val="24"/>
                <w:szCs w:val="24"/>
              </w:rPr>
            </w:pPr>
            <w:r>
              <w:rPr>
                <w:rFonts w:hint="eastAsia" w:ascii="仿宋" w:hAnsi="仿宋" w:eastAsia="仿宋"/>
                <w:bCs/>
                <w:sz w:val="24"/>
                <w:szCs w:val="24"/>
              </w:rPr>
              <w:t>单位盖章：</w:t>
            </w:r>
          </w:p>
          <w:p w14:paraId="71C1BE9B">
            <w:pPr>
              <w:widowControl/>
              <w:spacing w:line="300" w:lineRule="exact"/>
              <w:ind w:firstLine="480" w:firstLineChars="200"/>
              <w:rPr>
                <w:rFonts w:hint="eastAsia" w:ascii="仿宋" w:hAnsi="仿宋" w:eastAsia="仿宋"/>
                <w:bCs/>
                <w:kern w:val="0"/>
                <w:sz w:val="24"/>
                <w:szCs w:val="24"/>
              </w:rPr>
            </w:pPr>
            <w:r>
              <w:rPr>
                <w:rFonts w:hint="eastAsia" w:ascii="仿宋" w:hAnsi="仿宋" w:eastAsia="仿宋"/>
                <w:bCs/>
                <w:sz w:val="24"/>
                <w:szCs w:val="24"/>
              </w:rPr>
              <w:t xml:space="preserve">                                             年    月    日</w:t>
            </w:r>
          </w:p>
        </w:tc>
      </w:tr>
      <w:tr w14:paraId="34D27D77">
        <w:tblPrEx>
          <w:tblCellMar>
            <w:top w:w="0" w:type="dxa"/>
            <w:left w:w="108" w:type="dxa"/>
            <w:bottom w:w="0" w:type="dxa"/>
            <w:right w:w="108" w:type="dxa"/>
          </w:tblCellMar>
        </w:tblPrEx>
        <w:trPr>
          <w:trHeight w:val="2019" w:hRule="atLeast"/>
          <w:jc w:val="center"/>
        </w:trPr>
        <w:tc>
          <w:tcPr>
            <w:tcW w:w="4714" w:type="dxa"/>
            <w:gridSpan w:val="4"/>
            <w:tcBorders>
              <w:top w:val="single" w:color="000000" w:sz="4" w:space="0"/>
              <w:left w:val="single" w:color="000000" w:sz="4" w:space="0"/>
              <w:bottom w:val="single" w:color="000000" w:sz="4" w:space="0"/>
              <w:right w:val="single" w:color="auto" w:sz="4" w:space="0"/>
            </w:tcBorders>
            <w:noWrap w:val="0"/>
            <w:vAlign w:val="center"/>
          </w:tcPr>
          <w:p w14:paraId="51420408">
            <w:pPr>
              <w:widowControl/>
              <w:spacing w:line="300" w:lineRule="exact"/>
              <w:rPr>
                <w:rFonts w:hint="eastAsia" w:ascii="仿宋" w:hAnsi="仿宋" w:eastAsia="仿宋"/>
                <w:bCs/>
                <w:sz w:val="24"/>
                <w:szCs w:val="24"/>
              </w:rPr>
            </w:pPr>
            <w:r>
              <w:rPr>
                <w:rFonts w:hint="eastAsia" w:ascii="仿宋" w:hAnsi="仿宋" w:eastAsia="仿宋"/>
                <w:bCs/>
                <w:sz w:val="24"/>
                <w:szCs w:val="24"/>
              </w:rPr>
              <w:t>县(市)区海洋与渔业部门审核意见（公章）</w:t>
            </w:r>
          </w:p>
        </w:tc>
        <w:tc>
          <w:tcPr>
            <w:tcW w:w="4930" w:type="dxa"/>
            <w:gridSpan w:val="3"/>
            <w:tcBorders>
              <w:top w:val="single" w:color="000000" w:sz="4" w:space="0"/>
              <w:left w:val="single" w:color="auto" w:sz="4" w:space="0"/>
              <w:bottom w:val="single" w:color="000000" w:sz="4" w:space="0"/>
              <w:right w:val="single" w:color="000000" w:sz="4" w:space="0"/>
            </w:tcBorders>
            <w:noWrap w:val="0"/>
            <w:vAlign w:val="center"/>
          </w:tcPr>
          <w:p w14:paraId="3B040421">
            <w:pPr>
              <w:widowControl/>
              <w:spacing w:line="300" w:lineRule="exact"/>
              <w:ind w:firstLine="480" w:firstLineChars="200"/>
              <w:rPr>
                <w:rFonts w:hint="eastAsia" w:ascii="仿宋" w:hAnsi="仿宋" w:eastAsia="仿宋"/>
                <w:bCs/>
                <w:sz w:val="24"/>
                <w:szCs w:val="24"/>
              </w:rPr>
            </w:pPr>
            <w:r>
              <w:rPr>
                <w:rFonts w:hint="eastAsia" w:ascii="仿宋" w:hAnsi="仿宋" w:eastAsia="仿宋"/>
                <w:bCs/>
                <w:sz w:val="24"/>
                <w:szCs w:val="24"/>
              </w:rPr>
              <w:t>县(市)区财政部门审核意见（公章）</w:t>
            </w:r>
          </w:p>
        </w:tc>
      </w:tr>
    </w:tbl>
    <w:p w14:paraId="7C07460E">
      <w:pPr>
        <w:rPr>
          <w:rFonts w:hint="eastAsia" w:ascii="仿宋" w:hAnsi="仿宋" w:eastAsia="仿宋" w:cs="仿宋"/>
          <w:kern w:val="0"/>
          <w:sz w:val="32"/>
          <w:szCs w:val="22"/>
        </w:rPr>
        <w:sectPr>
          <w:footerReference r:id="rId3" w:type="default"/>
          <w:pgSz w:w="11906" w:h="16838"/>
          <w:pgMar w:top="1417" w:right="1417" w:bottom="1417" w:left="1417" w:header="851" w:footer="992" w:gutter="0"/>
          <w:cols w:space="720" w:num="1"/>
          <w:docGrid w:type="lines" w:linePitch="312" w:charSpace="0"/>
        </w:sectPr>
      </w:pPr>
    </w:p>
    <w:p w14:paraId="150B4845">
      <w:pPr>
        <w:rPr>
          <w:rFonts w:hint="eastAsia" w:ascii="仿宋" w:hAnsi="仿宋" w:eastAsia="仿宋" w:cs="仿宋"/>
          <w:kern w:val="0"/>
          <w:sz w:val="32"/>
          <w:szCs w:val="22"/>
        </w:rPr>
      </w:pPr>
    </w:p>
    <w:tbl>
      <w:tblPr>
        <w:tblStyle w:val="5"/>
        <w:tblW w:w="0" w:type="auto"/>
        <w:tblInd w:w="0" w:type="dxa"/>
        <w:tblLayout w:type="fixed"/>
        <w:tblCellMar>
          <w:top w:w="0" w:type="dxa"/>
          <w:left w:w="0" w:type="dxa"/>
          <w:bottom w:w="0" w:type="dxa"/>
          <w:right w:w="0" w:type="dxa"/>
        </w:tblCellMar>
      </w:tblPr>
      <w:tblGrid>
        <w:gridCol w:w="742"/>
        <w:gridCol w:w="4091"/>
        <w:gridCol w:w="3000"/>
        <w:gridCol w:w="2018"/>
        <w:gridCol w:w="2223"/>
        <w:gridCol w:w="1591"/>
      </w:tblGrid>
      <w:tr w14:paraId="37E15A96">
        <w:tblPrEx>
          <w:tblCellMar>
            <w:top w:w="0" w:type="dxa"/>
            <w:left w:w="0" w:type="dxa"/>
            <w:bottom w:w="0" w:type="dxa"/>
            <w:right w:w="0" w:type="dxa"/>
          </w:tblCellMar>
        </w:tblPrEx>
        <w:trPr>
          <w:trHeight w:val="398" w:hRule="atLeast"/>
        </w:trPr>
        <w:tc>
          <w:tcPr>
            <w:tcW w:w="12074" w:type="dxa"/>
            <w:gridSpan w:val="5"/>
            <w:tcBorders>
              <w:top w:val="nil"/>
              <w:left w:val="nil"/>
              <w:bottom w:val="nil"/>
              <w:right w:val="nil"/>
            </w:tcBorders>
            <w:noWrap w:val="0"/>
            <w:tcMar>
              <w:top w:w="15" w:type="dxa"/>
              <w:left w:w="15" w:type="dxa"/>
              <w:right w:w="15" w:type="dxa"/>
            </w:tcMar>
            <w:vAlign w:val="center"/>
          </w:tcPr>
          <w:p w14:paraId="485CEE18">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附件2</w:t>
            </w:r>
          </w:p>
        </w:tc>
        <w:tc>
          <w:tcPr>
            <w:tcW w:w="1591" w:type="dxa"/>
            <w:tcBorders>
              <w:top w:val="nil"/>
              <w:left w:val="nil"/>
              <w:bottom w:val="nil"/>
              <w:right w:val="nil"/>
            </w:tcBorders>
            <w:noWrap w:val="0"/>
            <w:tcMar>
              <w:top w:w="15" w:type="dxa"/>
              <w:left w:w="15" w:type="dxa"/>
              <w:right w:w="15" w:type="dxa"/>
            </w:tcMar>
            <w:vAlign w:val="center"/>
          </w:tcPr>
          <w:p w14:paraId="6C7F71AC">
            <w:pPr>
              <w:rPr>
                <w:rFonts w:hint="eastAsia" w:ascii="宋体" w:hAnsi="宋体" w:cs="宋体"/>
                <w:color w:val="000000"/>
                <w:sz w:val="24"/>
                <w:szCs w:val="24"/>
              </w:rPr>
            </w:pPr>
          </w:p>
        </w:tc>
      </w:tr>
      <w:tr w14:paraId="2D13E70B">
        <w:tblPrEx>
          <w:tblCellMar>
            <w:top w:w="0" w:type="dxa"/>
            <w:left w:w="0" w:type="dxa"/>
            <w:bottom w:w="0" w:type="dxa"/>
            <w:right w:w="0" w:type="dxa"/>
          </w:tblCellMar>
        </w:tblPrEx>
        <w:trPr>
          <w:trHeight w:val="680" w:hRule="atLeast"/>
        </w:trPr>
        <w:tc>
          <w:tcPr>
            <w:tcW w:w="13665" w:type="dxa"/>
            <w:gridSpan w:val="6"/>
            <w:tcBorders>
              <w:top w:val="nil"/>
              <w:left w:val="nil"/>
              <w:bottom w:val="nil"/>
              <w:right w:val="nil"/>
            </w:tcBorders>
            <w:noWrap w:val="0"/>
            <w:tcMar>
              <w:top w:w="15" w:type="dxa"/>
              <w:left w:w="15" w:type="dxa"/>
              <w:right w:w="15" w:type="dxa"/>
            </w:tcMar>
            <w:vAlign w:val="center"/>
          </w:tcPr>
          <w:p w14:paraId="643383B8">
            <w:pPr>
              <w:widowControl/>
              <w:jc w:val="center"/>
              <w:textAlignment w:val="center"/>
              <w:rPr>
                <w:rFonts w:ascii="黑体" w:hAnsi="宋体" w:eastAsia="黑体" w:cs="黑体"/>
                <w:color w:val="000000"/>
                <w:sz w:val="36"/>
                <w:szCs w:val="36"/>
              </w:rPr>
            </w:pPr>
            <w:r>
              <w:rPr>
                <w:rFonts w:hint="eastAsia" w:ascii="宋体" w:hAnsi="宋体" w:cs="宋体"/>
                <w:color w:val="000000"/>
                <w:kern w:val="0"/>
                <w:sz w:val="36"/>
                <w:szCs w:val="36"/>
                <w:lang w:bidi="ar"/>
              </w:rPr>
              <w:t>申报企业</w:t>
            </w:r>
            <w:r>
              <w:rPr>
                <w:rFonts w:hint="eastAsia" w:ascii="宋体" w:hAnsi="宋体" w:cs="宋体"/>
                <w:color w:val="000000"/>
                <w:kern w:val="0"/>
                <w:sz w:val="36"/>
                <w:szCs w:val="36"/>
                <w:lang w:val="en-US" w:eastAsia="zh-CN" w:bidi="ar"/>
              </w:rPr>
              <w:t>省级水产加工补助资金</w:t>
            </w:r>
            <w:r>
              <w:rPr>
                <w:rFonts w:hint="eastAsia" w:ascii="宋体" w:hAnsi="宋体" w:cs="宋体"/>
                <w:color w:val="000000"/>
                <w:kern w:val="0"/>
                <w:sz w:val="36"/>
                <w:szCs w:val="36"/>
                <w:lang w:bidi="ar"/>
              </w:rPr>
              <w:t>汇总表</w:t>
            </w:r>
          </w:p>
        </w:tc>
      </w:tr>
      <w:tr w14:paraId="2CBEF6DA">
        <w:tblPrEx>
          <w:tblCellMar>
            <w:top w:w="0" w:type="dxa"/>
            <w:left w:w="0" w:type="dxa"/>
            <w:bottom w:w="0" w:type="dxa"/>
            <w:right w:w="0" w:type="dxa"/>
          </w:tblCellMar>
        </w:tblPrEx>
        <w:trPr>
          <w:trHeight w:val="743" w:hRule="atLeast"/>
        </w:trPr>
        <w:tc>
          <w:tcPr>
            <w:tcW w:w="12074" w:type="dxa"/>
            <w:gridSpan w:val="5"/>
            <w:tcBorders>
              <w:top w:val="nil"/>
              <w:left w:val="nil"/>
              <w:bottom w:val="nil"/>
              <w:right w:val="nil"/>
            </w:tcBorders>
            <w:noWrap w:val="0"/>
            <w:tcMar>
              <w:top w:w="15" w:type="dxa"/>
              <w:left w:w="15" w:type="dxa"/>
              <w:right w:w="15" w:type="dxa"/>
            </w:tcMar>
            <w:vAlign w:val="center"/>
          </w:tcPr>
          <w:p w14:paraId="05DFF5F7">
            <w:pPr>
              <w:widowControl/>
              <w:jc w:val="left"/>
              <w:textAlignment w:val="center"/>
              <w:rPr>
                <w:rFonts w:hint="eastAsia" w:ascii="宋体" w:hAnsi="宋体" w:cs="宋体"/>
                <w:color w:val="000000"/>
                <w:sz w:val="24"/>
                <w:szCs w:val="24"/>
              </w:rPr>
            </w:pPr>
            <w:r>
              <w:rPr>
                <w:rFonts w:hint="eastAsia" w:ascii="仿宋" w:hAnsi="仿宋" w:eastAsia="仿宋" w:cs="仿宋"/>
                <w:color w:val="000000"/>
                <w:kern w:val="0"/>
                <w:sz w:val="24"/>
                <w:szCs w:val="24"/>
                <w:lang w:bidi="ar"/>
              </w:rPr>
              <w:t>单位全称（盖章）：                                                   金额单位：万元</w:t>
            </w:r>
          </w:p>
        </w:tc>
        <w:tc>
          <w:tcPr>
            <w:tcW w:w="1591" w:type="dxa"/>
            <w:tcBorders>
              <w:top w:val="nil"/>
              <w:left w:val="nil"/>
              <w:bottom w:val="nil"/>
              <w:right w:val="nil"/>
            </w:tcBorders>
            <w:noWrap w:val="0"/>
            <w:tcMar>
              <w:top w:w="15" w:type="dxa"/>
              <w:left w:w="15" w:type="dxa"/>
              <w:right w:w="15" w:type="dxa"/>
            </w:tcMar>
            <w:vAlign w:val="center"/>
          </w:tcPr>
          <w:p w14:paraId="225ECA0A">
            <w:pPr>
              <w:rPr>
                <w:rFonts w:hint="eastAsia" w:ascii="宋体" w:hAnsi="宋体" w:cs="宋体"/>
                <w:color w:val="000000"/>
                <w:sz w:val="24"/>
                <w:szCs w:val="24"/>
              </w:rPr>
            </w:pPr>
          </w:p>
        </w:tc>
      </w:tr>
      <w:tr w14:paraId="494ED6B5">
        <w:tblPrEx>
          <w:tblCellMar>
            <w:top w:w="0" w:type="dxa"/>
            <w:left w:w="0" w:type="dxa"/>
            <w:bottom w:w="0" w:type="dxa"/>
            <w:right w:w="0" w:type="dxa"/>
          </w:tblCellMar>
        </w:tblPrEx>
        <w:trPr>
          <w:trHeight w:val="72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91607">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4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E42B4">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项目类型</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F503D">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在相应的申请项目上打“√”</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36A51">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申请补助金额</w:t>
            </w: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14273">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建设完成时间</w:t>
            </w: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8FBA1B0">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备注</w:t>
            </w:r>
          </w:p>
        </w:tc>
      </w:tr>
      <w:tr w14:paraId="5005BE0C">
        <w:tblPrEx>
          <w:tblCellMar>
            <w:top w:w="0" w:type="dxa"/>
            <w:left w:w="0" w:type="dxa"/>
            <w:bottom w:w="0" w:type="dxa"/>
            <w:right w:w="0" w:type="dxa"/>
          </w:tblCellMar>
        </w:tblPrEx>
        <w:trPr>
          <w:trHeight w:val="515"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CFAE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8DF5A">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新建或更新改造水产品加工设施设备</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A4B62">
            <w:pPr>
              <w:jc w:val="left"/>
              <w:rPr>
                <w:rFonts w:hint="eastAsia" w:ascii="宋体" w:hAnsi="宋体" w:cs="宋体"/>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270B4">
            <w:pPr>
              <w:rPr>
                <w:rFonts w:hint="eastAsia" w:ascii="宋体" w:hAnsi="宋体" w:cs="宋体"/>
                <w:color w:val="000000"/>
                <w:sz w:val="24"/>
                <w:szCs w:val="24"/>
              </w:rPr>
            </w:pP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1278B">
            <w:pPr>
              <w:rPr>
                <w:rFonts w:hint="eastAsia" w:ascii="宋体" w:hAnsi="宋体" w:cs="宋体"/>
                <w:color w:val="000000"/>
                <w:sz w:val="24"/>
                <w:szCs w:val="24"/>
              </w:rPr>
            </w:pP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8EE22DA">
            <w:pPr>
              <w:widowControl/>
              <w:jc w:val="left"/>
              <w:textAlignment w:val="center"/>
              <w:rPr>
                <w:rFonts w:hint="eastAsia" w:ascii="宋体" w:hAnsi="宋体" w:cs="宋体"/>
                <w:color w:val="000000"/>
                <w:sz w:val="24"/>
                <w:szCs w:val="24"/>
              </w:rPr>
            </w:pPr>
          </w:p>
        </w:tc>
      </w:tr>
      <w:tr w14:paraId="717C0183">
        <w:tblPrEx>
          <w:tblCellMar>
            <w:top w:w="0" w:type="dxa"/>
            <w:left w:w="0" w:type="dxa"/>
            <w:bottom w:w="0" w:type="dxa"/>
            <w:right w:w="0" w:type="dxa"/>
          </w:tblCellMar>
        </w:tblPrEx>
        <w:trPr>
          <w:trHeight w:val="515"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6D94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81A02">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新建或更新改造水产品冷库</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F8CCF">
            <w:pPr>
              <w:jc w:val="left"/>
              <w:rPr>
                <w:rFonts w:hint="eastAsia" w:ascii="宋体" w:hAnsi="宋体" w:cs="宋体"/>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78971">
            <w:pPr>
              <w:rPr>
                <w:rFonts w:hint="eastAsia" w:ascii="宋体" w:hAnsi="宋体" w:cs="宋体"/>
                <w:color w:val="000000"/>
                <w:sz w:val="24"/>
                <w:szCs w:val="24"/>
              </w:rPr>
            </w:pP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DAA1B">
            <w:pPr>
              <w:rPr>
                <w:rFonts w:hint="eastAsia" w:ascii="宋体" w:hAnsi="宋体" w:cs="宋体"/>
                <w:color w:val="000000"/>
                <w:sz w:val="24"/>
                <w:szCs w:val="24"/>
              </w:rPr>
            </w:pP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504784">
            <w:pPr>
              <w:widowControl/>
              <w:jc w:val="left"/>
              <w:textAlignment w:val="center"/>
              <w:rPr>
                <w:rFonts w:hint="eastAsia" w:ascii="宋体" w:hAnsi="宋体" w:cs="宋体"/>
                <w:color w:val="000000"/>
                <w:sz w:val="24"/>
                <w:szCs w:val="24"/>
              </w:rPr>
            </w:pPr>
          </w:p>
        </w:tc>
      </w:tr>
      <w:tr w14:paraId="057702ED">
        <w:tblPrEx>
          <w:tblCellMar>
            <w:top w:w="0" w:type="dxa"/>
            <w:left w:w="0" w:type="dxa"/>
            <w:bottom w:w="0" w:type="dxa"/>
            <w:right w:w="0" w:type="dxa"/>
          </w:tblCellMar>
        </w:tblPrEx>
        <w:trPr>
          <w:trHeight w:val="464"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965D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7C936">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“福渔”品牌培育</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7B8C6">
            <w:pPr>
              <w:jc w:val="left"/>
              <w:rPr>
                <w:rFonts w:hint="eastAsia" w:ascii="宋体" w:hAnsi="宋体" w:cs="宋体"/>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DF86F">
            <w:pPr>
              <w:rPr>
                <w:rFonts w:hint="eastAsia" w:ascii="宋体" w:hAnsi="宋体" w:cs="宋体"/>
                <w:color w:val="000000"/>
                <w:sz w:val="24"/>
                <w:szCs w:val="24"/>
              </w:rPr>
            </w:pP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B3E15">
            <w:pPr>
              <w:rPr>
                <w:rFonts w:hint="eastAsia" w:ascii="宋体" w:hAnsi="宋体" w:cs="宋体"/>
                <w:color w:val="000000"/>
                <w:sz w:val="24"/>
                <w:szCs w:val="24"/>
              </w:rPr>
            </w:pP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45B5D04">
            <w:pPr>
              <w:widowControl/>
              <w:jc w:val="left"/>
              <w:textAlignment w:val="center"/>
              <w:rPr>
                <w:rFonts w:hint="eastAsia" w:ascii="宋体" w:hAnsi="宋体" w:cs="宋体"/>
                <w:color w:val="000000"/>
                <w:sz w:val="24"/>
                <w:szCs w:val="24"/>
              </w:rPr>
            </w:pPr>
          </w:p>
        </w:tc>
      </w:tr>
      <w:tr w14:paraId="116732E7">
        <w:tblPrEx>
          <w:tblCellMar>
            <w:top w:w="0" w:type="dxa"/>
            <w:left w:w="0" w:type="dxa"/>
            <w:bottom w:w="0" w:type="dxa"/>
            <w:right w:w="0" w:type="dxa"/>
          </w:tblCellMar>
        </w:tblPrEx>
        <w:trPr>
          <w:trHeight w:val="720" w:hRule="atLeast"/>
        </w:trPr>
        <w:tc>
          <w:tcPr>
            <w:tcW w:w="48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E743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合    计</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D01B1">
            <w:pPr>
              <w:jc w:val="center"/>
              <w:rPr>
                <w:rFonts w:hint="eastAsia" w:ascii="宋体" w:hAnsi="宋体" w:cs="宋体"/>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6CB5C">
            <w:pPr>
              <w:rPr>
                <w:rFonts w:hint="eastAsia" w:ascii="宋体" w:hAnsi="宋体" w:cs="宋体"/>
                <w:color w:val="000000"/>
                <w:sz w:val="24"/>
                <w:szCs w:val="24"/>
              </w:rPr>
            </w:pP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2A3EC">
            <w:pPr>
              <w:rPr>
                <w:rFonts w:hint="eastAsia" w:ascii="宋体" w:hAnsi="宋体" w:cs="宋体"/>
                <w:color w:val="000000"/>
                <w:sz w:val="24"/>
                <w:szCs w:val="24"/>
              </w:rPr>
            </w:pP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A6A144B">
            <w:pPr>
              <w:rPr>
                <w:rFonts w:hint="eastAsia" w:ascii="宋体" w:hAnsi="宋体" w:cs="宋体"/>
                <w:color w:val="000000"/>
                <w:sz w:val="24"/>
                <w:szCs w:val="24"/>
              </w:rPr>
            </w:pPr>
          </w:p>
        </w:tc>
      </w:tr>
      <w:tr w14:paraId="16A463E6">
        <w:tblPrEx>
          <w:tblCellMar>
            <w:top w:w="0" w:type="dxa"/>
            <w:left w:w="0" w:type="dxa"/>
            <w:bottom w:w="0" w:type="dxa"/>
            <w:right w:w="0" w:type="dxa"/>
          </w:tblCellMar>
        </w:tblPrEx>
        <w:trPr>
          <w:trHeight w:val="540" w:hRule="atLeast"/>
        </w:trPr>
        <w:tc>
          <w:tcPr>
            <w:tcW w:w="12074" w:type="dxa"/>
            <w:gridSpan w:val="5"/>
            <w:tcBorders>
              <w:top w:val="nil"/>
              <w:left w:val="nil"/>
              <w:bottom w:val="nil"/>
              <w:right w:val="nil"/>
            </w:tcBorders>
            <w:noWrap w:val="0"/>
            <w:tcMar>
              <w:top w:w="15" w:type="dxa"/>
              <w:left w:w="15" w:type="dxa"/>
              <w:right w:w="15" w:type="dxa"/>
            </w:tcMar>
            <w:vAlign w:val="center"/>
          </w:tcPr>
          <w:p w14:paraId="70036587">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    注：请申报单位在“备注”栏说明申请项目的简要情况。</w:t>
            </w:r>
          </w:p>
        </w:tc>
        <w:tc>
          <w:tcPr>
            <w:tcW w:w="1591" w:type="dxa"/>
            <w:tcBorders>
              <w:top w:val="nil"/>
              <w:left w:val="nil"/>
              <w:bottom w:val="nil"/>
              <w:right w:val="nil"/>
            </w:tcBorders>
            <w:noWrap w:val="0"/>
            <w:tcMar>
              <w:top w:w="15" w:type="dxa"/>
              <w:left w:w="15" w:type="dxa"/>
              <w:right w:w="15" w:type="dxa"/>
            </w:tcMar>
            <w:vAlign w:val="center"/>
          </w:tcPr>
          <w:p w14:paraId="329DFFCB">
            <w:pPr>
              <w:rPr>
                <w:rFonts w:hint="eastAsia" w:ascii="宋体" w:hAnsi="宋体" w:cs="宋体"/>
                <w:color w:val="000000"/>
                <w:sz w:val="24"/>
                <w:szCs w:val="24"/>
              </w:rPr>
            </w:pPr>
          </w:p>
        </w:tc>
      </w:tr>
    </w:tbl>
    <w:p w14:paraId="466C3A9A">
      <w:pPr>
        <w:rPr>
          <w:rFonts w:ascii="仿宋" w:hAnsi="仿宋" w:eastAsia="仿宋" w:cs="仿宋"/>
          <w:kern w:val="0"/>
          <w:sz w:val="32"/>
          <w:szCs w:val="22"/>
        </w:rPr>
        <w:sectPr>
          <w:pgSz w:w="16838" w:h="11906" w:orient="landscape"/>
          <w:pgMar w:top="1800" w:right="1440" w:bottom="1800" w:left="1440" w:header="851" w:footer="992" w:gutter="0"/>
          <w:cols w:space="720" w:num="1"/>
          <w:docGrid w:type="lines" w:linePitch="312" w:charSpace="0"/>
        </w:sectPr>
      </w:pPr>
    </w:p>
    <w:p w14:paraId="4BCDE152">
      <w:pPr>
        <w:pStyle w:val="4"/>
        <w:spacing w:line="600" w:lineRule="exact"/>
        <w:ind w:firstLine="640" w:firstLineChars="200"/>
        <w:jc w:val="both"/>
        <w:rPr>
          <w:rFonts w:hint="eastAsia" w:ascii="仿宋" w:hAnsi="仿宋" w:eastAsia="仿宋" w:cs="仿宋"/>
          <w:sz w:val="32"/>
          <w:szCs w:val="32"/>
          <w:lang w:bidi="ar"/>
        </w:rPr>
      </w:pPr>
      <w:r>
        <w:rPr>
          <w:rFonts w:hint="eastAsia" w:ascii="仿宋" w:hAnsi="仿宋" w:eastAsia="仿宋" w:cs="仿宋"/>
          <w:sz w:val="32"/>
          <w:szCs w:val="32"/>
          <w:lang w:bidi="ar"/>
        </w:rPr>
        <w:t>附件3</w:t>
      </w:r>
    </w:p>
    <w:p w14:paraId="0EDF9A02">
      <w:pPr>
        <w:widowControl/>
        <w:jc w:val="center"/>
        <w:rPr>
          <w:rFonts w:ascii="Calibri" w:hAnsi="Calibri" w:eastAsia="仿宋" w:cs="Times New Roman"/>
          <w:sz w:val="32"/>
          <w:szCs w:val="24"/>
        </w:rPr>
      </w:pPr>
      <w:r>
        <w:rPr>
          <w:rFonts w:hint="eastAsia" w:ascii="宋体" w:hAnsi="宋体" w:eastAsia="宋体" w:cs="宋体"/>
          <w:b/>
          <w:color w:val="000000"/>
          <w:kern w:val="0"/>
          <w:sz w:val="43"/>
          <w:szCs w:val="43"/>
          <w:lang w:bidi="ar"/>
        </w:rPr>
        <w:t>信用承诺书</w:t>
      </w:r>
    </w:p>
    <w:p w14:paraId="3EEBD049">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为弘扬福州“海纳百川，有容乃大”的城市精神，推动社会信用体系建设的健康发展，营造统一开放、公平竞争、规范有序的市场环境，树立企业诚信守法经营形象。现作出以下承诺： </w:t>
      </w:r>
    </w:p>
    <w:p w14:paraId="2B42A78C">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1、承诺严格依照国家有关法律、法规合法经营，保证经营合法、安全、有效的产品。产品质量符合国家食品安全标准，近三年未发生质量安全事件。重合同，守信用。 </w:t>
      </w:r>
    </w:p>
    <w:p w14:paraId="7481134C">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2、承诺坚决抵制假冒伪劣产品的经营销售，发现假冒伪劣品后，及时向有关部门举报。 </w:t>
      </w:r>
    </w:p>
    <w:p w14:paraId="6D736CEB">
      <w:pPr>
        <w:widowControl/>
        <w:ind w:firstLine="620" w:firstLineChars="200"/>
        <w:jc w:val="left"/>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3、承诺诚信经营，文明服务，维护消费者合法权益。</w:t>
      </w:r>
    </w:p>
    <w:p w14:paraId="62B8D08B">
      <w:pPr>
        <w:widowControl/>
        <w:ind w:firstLine="620" w:firstLineChars="200"/>
        <w:jc w:val="left"/>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4、承诺自觉接受社会、群众、新闻舆论的监督检查。</w:t>
      </w:r>
    </w:p>
    <w:p w14:paraId="448F2CEA">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5、承诺积极参与福州市的企业信用体系建设，自觉遵守企业信用管理规章制度，共同树立信用自律的道德观念和行业风尚。</w:t>
      </w:r>
    </w:p>
    <w:p w14:paraId="04B221CC">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6、同意将本承诺书在“信用福州”网站进行公示。 </w:t>
      </w:r>
    </w:p>
    <w:p w14:paraId="1BF39E89">
      <w:pPr>
        <w:widowControl/>
        <w:jc w:val="left"/>
        <w:rPr>
          <w:rFonts w:ascii="仿宋_GB2312" w:hAnsi="仿宋" w:eastAsia="仿宋_GB2312" w:cs="仿宋"/>
          <w:color w:val="000000"/>
          <w:kern w:val="0"/>
          <w:sz w:val="31"/>
          <w:szCs w:val="31"/>
          <w:lang w:bidi="ar"/>
        </w:rPr>
      </w:pPr>
    </w:p>
    <w:p w14:paraId="50884987">
      <w:pPr>
        <w:widowControl/>
        <w:jc w:val="right"/>
        <w:rPr>
          <w:rFonts w:ascii="仿宋_GB2312" w:hAnsi="仿宋" w:eastAsia="仿宋_GB2312" w:cs="仿宋"/>
          <w:color w:val="000000"/>
          <w:kern w:val="0"/>
          <w:sz w:val="31"/>
          <w:szCs w:val="31"/>
          <w:lang w:bidi="ar"/>
        </w:rPr>
      </w:pPr>
    </w:p>
    <w:p w14:paraId="51A4A6CA">
      <w:pPr>
        <w:widowControl/>
        <w:ind w:firstLine="1240" w:firstLineChars="400"/>
        <w:rPr>
          <w:rFonts w:ascii="仿宋_GB2312" w:hAnsi="Calibri" w:eastAsia="仿宋_GB2312" w:cs="Times New Roman"/>
          <w:sz w:val="32"/>
          <w:szCs w:val="24"/>
        </w:rPr>
      </w:pPr>
      <w:bookmarkStart w:id="0" w:name="_Hlk100827514"/>
      <w:r>
        <w:rPr>
          <w:rFonts w:hint="eastAsia" w:ascii="仿宋_GB2312" w:hAnsi="仿宋" w:eastAsia="仿宋_GB2312" w:cs="仿宋"/>
          <w:color w:val="000000"/>
          <w:kern w:val="0"/>
          <w:sz w:val="31"/>
          <w:szCs w:val="31"/>
          <w:lang w:bidi="ar"/>
        </w:rPr>
        <w:t xml:space="preserve">企业名称（个人姓名）：企业盖章、个人签字捺手印 </w:t>
      </w:r>
    </w:p>
    <w:p w14:paraId="285819B4">
      <w:pPr>
        <w:widowControl/>
        <w:ind w:firstLine="1240" w:firstLineChars="400"/>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承诺企业（个人）：社会信用统一代码证号 </w:t>
      </w:r>
    </w:p>
    <w:p w14:paraId="4DDBA2CA">
      <w:pPr>
        <w:widowControl/>
        <w:ind w:firstLine="1240" w:firstLineChars="400"/>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日期：X 年 X 月 X 日</w:t>
      </w:r>
    </w:p>
    <w:bookmarkEnd w:id="0"/>
    <w:p w14:paraId="0B93E47D">
      <w:pPr>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rPr>
        <w:br w:type="page"/>
      </w:r>
    </w:p>
    <w:p w14:paraId="69991C59">
      <w:pPr>
        <w:jc w:val="left"/>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rPr>
        <w:t>附件4</w:t>
      </w:r>
    </w:p>
    <w:p w14:paraId="036EA6B5">
      <w:pPr>
        <w:pStyle w:val="4"/>
        <w:keepNext w:val="0"/>
        <w:keepLines w:val="0"/>
        <w:pageBreakBefore w:val="0"/>
        <w:widowControl/>
        <w:shd w:val="clear" w:color="auto" w:fill="FFFFFF"/>
        <w:tabs>
          <w:tab w:val="left" w:pos="0"/>
        </w:tabs>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rPr>
        <w:sectPr>
          <w:pgSz w:w="11906" w:h="16838"/>
          <w:pgMar w:top="1417" w:right="1417" w:bottom="1417" w:left="1417" w:header="851" w:footer="992" w:gutter="0"/>
          <w:cols w:space="0" w:num="1"/>
          <w:rtlGutter w:val="0"/>
          <w:docGrid w:type="lines" w:linePitch="312" w:charSpace="0"/>
        </w:sectPr>
      </w:pPr>
      <w:r>
        <w:rPr>
          <w:rFonts w:hint="eastAsia" w:ascii="仿宋_GB2312" w:hAnsi="仿宋_GB2312" w:eastAsia="仿宋_GB2312" w:cs="仿宋_GB2312"/>
          <w:color w:val="auto"/>
          <w:sz w:val="32"/>
          <w:szCs w:val="32"/>
          <w:shd w:val="clear" w:color="auto" w:fill="FFFFFF"/>
        </w:rPr>
        <w:t>以福州市社会信用体系建设领导小组公布的最新《福州市第三方信用服务机构名单》为准。</w:t>
      </w:r>
    </w:p>
    <w:p w14:paraId="19BEF2AF">
      <w:pPr>
        <w:pStyle w:val="4"/>
        <w:keepNext w:val="0"/>
        <w:keepLines w:val="0"/>
        <w:pageBreakBefore w:val="0"/>
        <w:widowControl/>
        <w:shd w:val="clear" w:color="auto" w:fill="FFFFFF"/>
        <w:tabs>
          <w:tab w:val="left" w:pos="0"/>
        </w:tabs>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rPr>
      </w:pPr>
    </w:p>
    <w:p w14:paraId="757C5932">
      <w:pPr>
        <w:rPr>
          <w:rFonts w:hint="eastAsia" w:ascii="仿宋" w:hAnsi="仿宋" w:eastAsia="仿宋" w:cs="仿宋"/>
          <w:kern w:val="0"/>
          <w:sz w:val="32"/>
          <w:szCs w:val="22"/>
        </w:rPr>
      </w:pPr>
      <w:r>
        <w:rPr>
          <w:rFonts w:hint="eastAsia" w:ascii="仿宋" w:hAnsi="仿宋" w:eastAsia="仿宋" w:cs="仿宋"/>
          <w:kern w:val="0"/>
          <w:sz w:val="32"/>
          <w:szCs w:val="22"/>
        </w:rPr>
        <w:t>附件5</w:t>
      </w:r>
    </w:p>
    <w:p w14:paraId="5DC04E80">
      <w:pPr>
        <w:jc w:val="center"/>
        <w:rPr>
          <w:rFonts w:hint="eastAsia" w:ascii="宋体" w:hAnsi="宋体" w:cs="宋体"/>
          <w:kern w:val="0"/>
          <w:sz w:val="44"/>
          <w:szCs w:val="44"/>
          <w:u w:val="single"/>
        </w:rPr>
      </w:pPr>
      <w:r>
        <w:rPr>
          <w:rFonts w:hint="eastAsia" w:ascii="宋体" w:hAnsi="宋体" w:cs="宋体"/>
          <w:kern w:val="0"/>
          <w:sz w:val="44"/>
          <w:szCs w:val="44"/>
          <w:u w:val="single"/>
          <w:lang w:val="en-US" w:eastAsia="zh-CN"/>
        </w:rPr>
        <w:t>福清市</w:t>
      </w:r>
      <w:r>
        <w:rPr>
          <w:rFonts w:hint="eastAsia" w:ascii="宋体" w:hAnsi="宋体" w:cs="宋体"/>
          <w:kern w:val="0"/>
          <w:sz w:val="44"/>
          <w:szCs w:val="44"/>
          <w:u w:val="none"/>
          <w:lang w:val="en-US" w:eastAsia="zh-CN"/>
        </w:rPr>
        <w:t>省级水产加工补助资金</w:t>
      </w:r>
      <w:r>
        <w:rPr>
          <w:rFonts w:hint="eastAsia" w:ascii="宋体" w:hAnsi="宋体" w:cs="宋体"/>
          <w:kern w:val="0"/>
          <w:sz w:val="44"/>
          <w:szCs w:val="44"/>
        </w:rPr>
        <w:t>项目申报汇总表</w:t>
      </w:r>
    </w:p>
    <w:p w14:paraId="5A914175">
      <w:pPr>
        <w:rPr>
          <w:rFonts w:ascii="仿宋" w:hAnsi="仿宋" w:eastAsia="仿宋" w:cs="仿宋"/>
          <w:kern w:val="0"/>
          <w:sz w:val="32"/>
          <w:szCs w:val="22"/>
        </w:rPr>
      </w:pPr>
      <w:r>
        <w:rPr>
          <w:rFonts w:hint="eastAsia" w:ascii="仿宋" w:hAnsi="仿宋" w:eastAsia="仿宋" w:cs="仿宋"/>
          <w:kern w:val="0"/>
          <w:sz w:val="32"/>
          <w:szCs w:val="22"/>
        </w:rPr>
        <w:t xml:space="preserve">填报单位：                                                                  年  月  日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00"/>
        <w:gridCol w:w="1288"/>
        <w:gridCol w:w="1589"/>
        <w:gridCol w:w="2196"/>
        <w:gridCol w:w="1950"/>
        <w:gridCol w:w="1268"/>
        <w:gridCol w:w="1445"/>
        <w:gridCol w:w="1498"/>
      </w:tblGrid>
      <w:tr w14:paraId="76AE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6" w:type="dxa"/>
            <w:vMerge w:val="restart"/>
            <w:noWrap w:val="0"/>
            <w:vAlign w:val="center"/>
          </w:tcPr>
          <w:p w14:paraId="4925337A">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序号</w:t>
            </w:r>
          </w:p>
        </w:tc>
        <w:tc>
          <w:tcPr>
            <w:tcW w:w="1800" w:type="dxa"/>
            <w:vMerge w:val="restart"/>
            <w:noWrap w:val="0"/>
            <w:vAlign w:val="center"/>
          </w:tcPr>
          <w:p w14:paraId="489C116E">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实施单位</w:t>
            </w:r>
          </w:p>
        </w:tc>
        <w:tc>
          <w:tcPr>
            <w:tcW w:w="1288" w:type="dxa"/>
            <w:vMerge w:val="restart"/>
            <w:noWrap w:val="0"/>
            <w:vAlign w:val="center"/>
          </w:tcPr>
          <w:p w14:paraId="2798F07A">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项目名称</w:t>
            </w:r>
          </w:p>
        </w:tc>
        <w:tc>
          <w:tcPr>
            <w:tcW w:w="1589" w:type="dxa"/>
            <w:vMerge w:val="restart"/>
            <w:noWrap w:val="0"/>
            <w:vAlign w:val="center"/>
          </w:tcPr>
          <w:p w14:paraId="582EA4CF">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项目建设</w:t>
            </w:r>
          </w:p>
          <w:p w14:paraId="0E46593A">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内容及规模</w:t>
            </w:r>
          </w:p>
        </w:tc>
        <w:tc>
          <w:tcPr>
            <w:tcW w:w="5414" w:type="dxa"/>
            <w:gridSpan w:val="3"/>
            <w:noWrap w:val="0"/>
            <w:vAlign w:val="center"/>
          </w:tcPr>
          <w:p w14:paraId="56665D15">
            <w:pPr>
              <w:jc w:val="center"/>
              <w:rPr>
                <w:rFonts w:hint="eastAsia" w:ascii="宋体" w:hAnsi="宋体" w:cs="宋体"/>
                <w:b/>
                <w:color w:val="000000"/>
                <w:sz w:val="24"/>
                <w:szCs w:val="24"/>
              </w:rPr>
            </w:pPr>
            <w:r>
              <w:rPr>
                <w:rFonts w:hint="eastAsia" w:ascii="宋体" w:hAnsi="宋体" w:cs="宋体"/>
                <w:b/>
                <w:color w:val="000000"/>
                <w:sz w:val="24"/>
                <w:szCs w:val="24"/>
              </w:rPr>
              <w:t>项</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目</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类</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型</w:t>
            </w:r>
          </w:p>
        </w:tc>
        <w:tc>
          <w:tcPr>
            <w:tcW w:w="1445" w:type="dxa"/>
            <w:noWrap w:val="0"/>
            <w:vAlign w:val="center"/>
          </w:tcPr>
          <w:p w14:paraId="493E4EE7">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备注</w:t>
            </w:r>
          </w:p>
        </w:tc>
        <w:tc>
          <w:tcPr>
            <w:tcW w:w="1498" w:type="dxa"/>
            <w:noWrap w:val="0"/>
            <w:vAlign w:val="center"/>
          </w:tcPr>
          <w:p w14:paraId="3987E150">
            <w:pPr>
              <w:widowControl/>
              <w:jc w:val="center"/>
              <w:textAlignment w:val="center"/>
              <w:rPr>
                <w:rFonts w:ascii="宋体" w:hAnsi="宋体" w:cs="宋体"/>
                <w:b/>
                <w:kern w:val="0"/>
                <w:sz w:val="24"/>
                <w:szCs w:val="24"/>
              </w:rPr>
            </w:pPr>
            <w:r>
              <w:rPr>
                <w:rFonts w:hint="eastAsia" w:ascii="宋体" w:hAnsi="宋体" w:cs="宋体"/>
                <w:b/>
                <w:color w:val="000000"/>
                <w:kern w:val="0"/>
                <w:sz w:val="24"/>
                <w:szCs w:val="24"/>
                <w:lang w:bidi="ar"/>
              </w:rPr>
              <w:t>合计金额</w:t>
            </w:r>
            <w:r>
              <w:rPr>
                <w:rFonts w:hint="eastAsia" w:ascii="宋体" w:hAnsi="宋体" w:cs="宋体"/>
                <w:b/>
                <w:color w:val="000000"/>
                <w:kern w:val="0"/>
                <w:sz w:val="24"/>
                <w:szCs w:val="24"/>
                <w:lang w:bidi="ar"/>
              </w:rPr>
              <w:br w:type="textWrapping"/>
            </w:r>
            <w:r>
              <w:rPr>
                <w:rFonts w:hint="eastAsia" w:ascii="宋体" w:hAnsi="宋体" w:cs="宋体"/>
                <w:b/>
                <w:color w:val="000000"/>
                <w:kern w:val="0"/>
                <w:sz w:val="24"/>
                <w:szCs w:val="24"/>
                <w:lang w:bidi="ar"/>
              </w:rPr>
              <w:t>（万元）</w:t>
            </w:r>
          </w:p>
        </w:tc>
      </w:tr>
      <w:tr w14:paraId="4322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noWrap w:val="0"/>
            <w:vAlign w:val="top"/>
          </w:tcPr>
          <w:p w14:paraId="4FCA82C7">
            <w:pPr>
              <w:rPr>
                <w:rFonts w:ascii="仿宋" w:hAnsi="仿宋" w:eastAsia="仿宋" w:cs="仿宋"/>
                <w:kern w:val="0"/>
                <w:sz w:val="32"/>
                <w:szCs w:val="22"/>
              </w:rPr>
            </w:pPr>
          </w:p>
        </w:tc>
        <w:tc>
          <w:tcPr>
            <w:tcW w:w="1800" w:type="dxa"/>
            <w:vMerge w:val="continue"/>
            <w:noWrap w:val="0"/>
            <w:vAlign w:val="top"/>
          </w:tcPr>
          <w:p w14:paraId="7B1FC293">
            <w:pPr>
              <w:rPr>
                <w:rFonts w:ascii="仿宋" w:hAnsi="仿宋" w:eastAsia="仿宋" w:cs="仿宋"/>
                <w:kern w:val="0"/>
                <w:sz w:val="32"/>
                <w:szCs w:val="22"/>
              </w:rPr>
            </w:pPr>
          </w:p>
        </w:tc>
        <w:tc>
          <w:tcPr>
            <w:tcW w:w="1288" w:type="dxa"/>
            <w:vMerge w:val="continue"/>
            <w:noWrap w:val="0"/>
            <w:vAlign w:val="top"/>
          </w:tcPr>
          <w:p w14:paraId="28EB30BA">
            <w:pPr>
              <w:rPr>
                <w:rFonts w:ascii="仿宋" w:hAnsi="仿宋" w:eastAsia="仿宋" w:cs="仿宋"/>
                <w:kern w:val="0"/>
                <w:sz w:val="32"/>
                <w:szCs w:val="22"/>
              </w:rPr>
            </w:pPr>
          </w:p>
        </w:tc>
        <w:tc>
          <w:tcPr>
            <w:tcW w:w="1589" w:type="dxa"/>
            <w:vMerge w:val="continue"/>
            <w:noWrap w:val="0"/>
            <w:vAlign w:val="top"/>
          </w:tcPr>
          <w:p w14:paraId="44BB6F96">
            <w:pPr>
              <w:rPr>
                <w:rFonts w:ascii="仿宋" w:hAnsi="仿宋" w:eastAsia="仿宋" w:cs="仿宋"/>
                <w:kern w:val="0"/>
                <w:sz w:val="32"/>
                <w:szCs w:val="22"/>
              </w:rPr>
            </w:pPr>
          </w:p>
        </w:tc>
        <w:tc>
          <w:tcPr>
            <w:tcW w:w="2196" w:type="dxa"/>
            <w:noWrap w:val="0"/>
            <w:vAlign w:val="center"/>
          </w:tcPr>
          <w:p w14:paraId="2A686DB7">
            <w:pPr>
              <w:widowControl/>
              <w:jc w:val="center"/>
              <w:textAlignment w:val="center"/>
              <w:rPr>
                <w:rFonts w:ascii="仿宋" w:hAnsi="仿宋" w:eastAsia="仿宋" w:cs="仿宋"/>
                <w:kern w:val="0"/>
                <w:sz w:val="32"/>
                <w:szCs w:val="22"/>
              </w:rPr>
            </w:pPr>
            <w:r>
              <w:rPr>
                <w:rFonts w:hint="eastAsia" w:ascii="宋体" w:hAnsi="宋体" w:cs="宋体"/>
                <w:color w:val="000000"/>
                <w:kern w:val="0"/>
                <w:sz w:val="24"/>
                <w:szCs w:val="24"/>
                <w:lang w:val="en-US" w:eastAsia="zh-CN" w:bidi="ar"/>
              </w:rPr>
              <w:t>新建或更新改造水产品加工设施设备</w:t>
            </w:r>
          </w:p>
        </w:tc>
        <w:tc>
          <w:tcPr>
            <w:tcW w:w="1950" w:type="dxa"/>
            <w:noWrap w:val="0"/>
            <w:vAlign w:val="center"/>
          </w:tcPr>
          <w:p w14:paraId="4A5FB761">
            <w:pPr>
              <w:widowControl/>
              <w:jc w:val="center"/>
              <w:textAlignment w:val="center"/>
              <w:rPr>
                <w:rFonts w:ascii="仿宋" w:hAnsi="仿宋" w:eastAsia="仿宋" w:cs="仿宋"/>
                <w:kern w:val="0"/>
                <w:sz w:val="32"/>
                <w:szCs w:val="22"/>
              </w:rPr>
            </w:pPr>
            <w:r>
              <w:rPr>
                <w:rFonts w:hint="eastAsia" w:ascii="宋体" w:hAnsi="宋体" w:cs="宋体"/>
                <w:color w:val="000000"/>
                <w:kern w:val="0"/>
                <w:sz w:val="24"/>
                <w:szCs w:val="24"/>
                <w:lang w:val="en-US" w:eastAsia="zh-CN" w:bidi="ar"/>
              </w:rPr>
              <w:t>新建或更新改造水产品冷库</w:t>
            </w:r>
          </w:p>
        </w:tc>
        <w:tc>
          <w:tcPr>
            <w:tcW w:w="1268" w:type="dxa"/>
            <w:noWrap w:val="0"/>
            <w:vAlign w:val="center"/>
          </w:tcPr>
          <w:p w14:paraId="6C9137F4">
            <w:pPr>
              <w:widowControl/>
              <w:jc w:val="center"/>
              <w:textAlignment w:val="center"/>
              <w:rPr>
                <w:rFonts w:ascii="仿宋" w:hAnsi="仿宋" w:eastAsia="仿宋" w:cs="仿宋"/>
                <w:kern w:val="0"/>
                <w:sz w:val="32"/>
                <w:szCs w:val="22"/>
              </w:rPr>
            </w:pPr>
            <w:r>
              <w:rPr>
                <w:rFonts w:hint="eastAsia" w:ascii="宋体" w:hAnsi="宋体" w:cs="宋体"/>
                <w:color w:val="000000"/>
                <w:kern w:val="0"/>
                <w:sz w:val="24"/>
                <w:szCs w:val="24"/>
                <w:lang w:val="en-US" w:eastAsia="zh-CN" w:bidi="ar"/>
              </w:rPr>
              <w:t>“福渔”品牌培育</w:t>
            </w:r>
          </w:p>
        </w:tc>
        <w:tc>
          <w:tcPr>
            <w:tcW w:w="1445" w:type="dxa"/>
            <w:noWrap w:val="0"/>
            <w:vAlign w:val="top"/>
          </w:tcPr>
          <w:p w14:paraId="1B6BB202">
            <w:pPr>
              <w:rPr>
                <w:rFonts w:ascii="仿宋" w:hAnsi="仿宋" w:eastAsia="仿宋" w:cs="仿宋"/>
                <w:kern w:val="0"/>
                <w:sz w:val="32"/>
                <w:szCs w:val="22"/>
              </w:rPr>
            </w:pPr>
          </w:p>
        </w:tc>
        <w:tc>
          <w:tcPr>
            <w:tcW w:w="1498" w:type="dxa"/>
            <w:noWrap w:val="0"/>
            <w:vAlign w:val="top"/>
          </w:tcPr>
          <w:p w14:paraId="325BBFD3">
            <w:pPr>
              <w:rPr>
                <w:rFonts w:ascii="仿宋" w:hAnsi="仿宋" w:eastAsia="仿宋" w:cs="仿宋"/>
                <w:kern w:val="0"/>
                <w:sz w:val="32"/>
                <w:szCs w:val="22"/>
              </w:rPr>
            </w:pPr>
          </w:p>
        </w:tc>
      </w:tr>
      <w:tr w14:paraId="1EFF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14:paraId="07A8DBFE">
            <w:pPr>
              <w:rPr>
                <w:rFonts w:ascii="仿宋" w:hAnsi="仿宋" w:eastAsia="仿宋" w:cs="仿宋"/>
                <w:kern w:val="0"/>
                <w:sz w:val="32"/>
                <w:szCs w:val="22"/>
              </w:rPr>
            </w:pPr>
            <w:r>
              <w:rPr>
                <w:rFonts w:hint="eastAsia" w:ascii="仿宋" w:hAnsi="仿宋" w:eastAsia="仿宋" w:cs="仿宋"/>
                <w:kern w:val="0"/>
                <w:sz w:val="32"/>
                <w:szCs w:val="22"/>
              </w:rPr>
              <w:t>1</w:t>
            </w:r>
          </w:p>
        </w:tc>
        <w:tc>
          <w:tcPr>
            <w:tcW w:w="1800" w:type="dxa"/>
            <w:noWrap w:val="0"/>
            <w:vAlign w:val="top"/>
          </w:tcPr>
          <w:p w14:paraId="311D0B8D">
            <w:pPr>
              <w:rPr>
                <w:rFonts w:ascii="仿宋" w:hAnsi="仿宋" w:eastAsia="仿宋" w:cs="仿宋"/>
                <w:kern w:val="0"/>
                <w:sz w:val="32"/>
                <w:szCs w:val="22"/>
              </w:rPr>
            </w:pPr>
          </w:p>
        </w:tc>
        <w:tc>
          <w:tcPr>
            <w:tcW w:w="1288" w:type="dxa"/>
            <w:noWrap w:val="0"/>
            <w:vAlign w:val="top"/>
          </w:tcPr>
          <w:p w14:paraId="5219DBA9">
            <w:pPr>
              <w:rPr>
                <w:rFonts w:ascii="仿宋" w:hAnsi="仿宋" w:eastAsia="仿宋" w:cs="仿宋"/>
                <w:kern w:val="0"/>
                <w:sz w:val="32"/>
                <w:szCs w:val="22"/>
              </w:rPr>
            </w:pPr>
          </w:p>
        </w:tc>
        <w:tc>
          <w:tcPr>
            <w:tcW w:w="1589" w:type="dxa"/>
            <w:noWrap w:val="0"/>
            <w:vAlign w:val="top"/>
          </w:tcPr>
          <w:p w14:paraId="27750593">
            <w:pPr>
              <w:rPr>
                <w:rFonts w:ascii="仿宋" w:hAnsi="仿宋" w:eastAsia="仿宋" w:cs="仿宋"/>
                <w:kern w:val="0"/>
                <w:sz w:val="32"/>
                <w:szCs w:val="22"/>
              </w:rPr>
            </w:pPr>
          </w:p>
        </w:tc>
        <w:tc>
          <w:tcPr>
            <w:tcW w:w="2196" w:type="dxa"/>
            <w:noWrap w:val="0"/>
            <w:vAlign w:val="top"/>
          </w:tcPr>
          <w:p w14:paraId="3F0E1A5B">
            <w:pPr>
              <w:rPr>
                <w:rFonts w:ascii="仿宋" w:hAnsi="仿宋" w:eastAsia="仿宋" w:cs="仿宋"/>
                <w:kern w:val="0"/>
                <w:sz w:val="32"/>
                <w:szCs w:val="22"/>
              </w:rPr>
            </w:pPr>
          </w:p>
        </w:tc>
        <w:tc>
          <w:tcPr>
            <w:tcW w:w="1950" w:type="dxa"/>
            <w:noWrap w:val="0"/>
            <w:vAlign w:val="top"/>
          </w:tcPr>
          <w:p w14:paraId="606E3A89">
            <w:pPr>
              <w:rPr>
                <w:rFonts w:ascii="仿宋" w:hAnsi="仿宋" w:eastAsia="仿宋" w:cs="仿宋"/>
                <w:kern w:val="0"/>
                <w:sz w:val="32"/>
                <w:szCs w:val="22"/>
              </w:rPr>
            </w:pPr>
          </w:p>
        </w:tc>
        <w:tc>
          <w:tcPr>
            <w:tcW w:w="1268" w:type="dxa"/>
            <w:noWrap w:val="0"/>
            <w:vAlign w:val="top"/>
          </w:tcPr>
          <w:p w14:paraId="1F6B0381">
            <w:pPr>
              <w:rPr>
                <w:rFonts w:ascii="仿宋" w:hAnsi="仿宋" w:eastAsia="仿宋" w:cs="仿宋"/>
                <w:kern w:val="0"/>
                <w:sz w:val="32"/>
                <w:szCs w:val="22"/>
              </w:rPr>
            </w:pPr>
          </w:p>
        </w:tc>
        <w:tc>
          <w:tcPr>
            <w:tcW w:w="1445" w:type="dxa"/>
            <w:noWrap w:val="0"/>
            <w:vAlign w:val="top"/>
          </w:tcPr>
          <w:p w14:paraId="7F5F735F">
            <w:pPr>
              <w:rPr>
                <w:rFonts w:ascii="仿宋" w:hAnsi="仿宋" w:eastAsia="仿宋" w:cs="仿宋"/>
                <w:kern w:val="0"/>
                <w:sz w:val="32"/>
                <w:szCs w:val="22"/>
              </w:rPr>
            </w:pPr>
          </w:p>
        </w:tc>
        <w:tc>
          <w:tcPr>
            <w:tcW w:w="1498" w:type="dxa"/>
            <w:noWrap w:val="0"/>
            <w:vAlign w:val="top"/>
          </w:tcPr>
          <w:p w14:paraId="5B7F3664">
            <w:pPr>
              <w:rPr>
                <w:rFonts w:ascii="仿宋" w:hAnsi="仿宋" w:eastAsia="仿宋" w:cs="仿宋"/>
                <w:kern w:val="0"/>
                <w:sz w:val="32"/>
                <w:szCs w:val="22"/>
              </w:rPr>
            </w:pPr>
          </w:p>
        </w:tc>
      </w:tr>
      <w:tr w14:paraId="6B7B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14:paraId="1577B576">
            <w:pPr>
              <w:rPr>
                <w:rFonts w:ascii="仿宋" w:hAnsi="仿宋" w:eastAsia="仿宋" w:cs="仿宋"/>
                <w:kern w:val="0"/>
                <w:sz w:val="32"/>
                <w:szCs w:val="22"/>
              </w:rPr>
            </w:pPr>
            <w:r>
              <w:rPr>
                <w:rFonts w:hint="eastAsia" w:ascii="仿宋" w:hAnsi="仿宋" w:eastAsia="仿宋" w:cs="仿宋"/>
                <w:kern w:val="0"/>
                <w:sz w:val="32"/>
                <w:szCs w:val="22"/>
              </w:rPr>
              <w:t>2</w:t>
            </w:r>
          </w:p>
        </w:tc>
        <w:tc>
          <w:tcPr>
            <w:tcW w:w="1800" w:type="dxa"/>
            <w:noWrap w:val="0"/>
            <w:vAlign w:val="top"/>
          </w:tcPr>
          <w:p w14:paraId="6D2297CC">
            <w:pPr>
              <w:rPr>
                <w:rFonts w:ascii="仿宋" w:hAnsi="仿宋" w:eastAsia="仿宋" w:cs="仿宋"/>
                <w:kern w:val="0"/>
                <w:sz w:val="32"/>
                <w:szCs w:val="22"/>
              </w:rPr>
            </w:pPr>
          </w:p>
        </w:tc>
        <w:tc>
          <w:tcPr>
            <w:tcW w:w="1288" w:type="dxa"/>
            <w:noWrap w:val="0"/>
            <w:vAlign w:val="top"/>
          </w:tcPr>
          <w:p w14:paraId="03898DB2">
            <w:pPr>
              <w:rPr>
                <w:rFonts w:ascii="仿宋" w:hAnsi="仿宋" w:eastAsia="仿宋" w:cs="仿宋"/>
                <w:kern w:val="0"/>
                <w:sz w:val="32"/>
                <w:szCs w:val="22"/>
              </w:rPr>
            </w:pPr>
          </w:p>
        </w:tc>
        <w:tc>
          <w:tcPr>
            <w:tcW w:w="1589" w:type="dxa"/>
            <w:noWrap w:val="0"/>
            <w:vAlign w:val="top"/>
          </w:tcPr>
          <w:p w14:paraId="537049A0">
            <w:pPr>
              <w:rPr>
                <w:rFonts w:ascii="仿宋" w:hAnsi="仿宋" w:eastAsia="仿宋" w:cs="仿宋"/>
                <w:kern w:val="0"/>
                <w:sz w:val="32"/>
                <w:szCs w:val="22"/>
              </w:rPr>
            </w:pPr>
          </w:p>
        </w:tc>
        <w:tc>
          <w:tcPr>
            <w:tcW w:w="2196" w:type="dxa"/>
            <w:noWrap w:val="0"/>
            <w:vAlign w:val="top"/>
          </w:tcPr>
          <w:p w14:paraId="50594A6B">
            <w:pPr>
              <w:rPr>
                <w:rFonts w:ascii="仿宋" w:hAnsi="仿宋" w:eastAsia="仿宋" w:cs="仿宋"/>
                <w:kern w:val="0"/>
                <w:sz w:val="32"/>
                <w:szCs w:val="22"/>
              </w:rPr>
            </w:pPr>
          </w:p>
        </w:tc>
        <w:tc>
          <w:tcPr>
            <w:tcW w:w="1950" w:type="dxa"/>
            <w:noWrap w:val="0"/>
            <w:vAlign w:val="top"/>
          </w:tcPr>
          <w:p w14:paraId="63CEFEA5">
            <w:pPr>
              <w:rPr>
                <w:rFonts w:ascii="仿宋" w:hAnsi="仿宋" w:eastAsia="仿宋" w:cs="仿宋"/>
                <w:kern w:val="0"/>
                <w:sz w:val="32"/>
                <w:szCs w:val="22"/>
              </w:rPr>
            </w:pPr>
          </w:p>
        </w:tc>
        <w:tc>
          <w:tcPr>
            <w:tcW w:w="1268" w:type="dxa"/>
            <w:noWrap w:val="0"/>
            <w:vAlign w:val="top"/>
          </w:tcPr>
          <w:p w14:paraId="6932A623">
            <w:pPr>
              <w:rPr>
                <w:rFonts w:ascii="仿宋" w:hAnsi="仿宋" w:eastAsia="仿宋" w:cs="仿宋"/>
                <w:kern w:val="0"/>
                <w:sz w:val="32"/>
                <w:szCs w:val="22"/>
              </w:rPr>
            </w:pPr>
          </w:p>
        </w:tc>
        <w:tc>
          <w:tcPr>
            <w:tcW w:w="1445" w:type="dxa"/>
            <w:noWrap w:val="0"/>
            <w:vAlign w:val="top"/>
          </w:tcPr>
          <w:p w14:paraId="71476375">
            <w:pPr>
              <w:rPr>
                <w:rFonts w:ascii="仿宋" w:hAnsi="仿宋" w:eastAsia="仿宋" w:cs="仿宋"/>
                <w:kern w:val="0"/>
                <w:sz w:val="32"/>
                <w:szCs w:val="22"/>
              </w:rPr>
            </w:pPr>
          </w:p>
        </w:tc>
        <w:tc>
          <w:tcPr>
            <w:tcW w:w="1498" w:type="dxa"/>
            <w:noWrap w:val="0"/>
            <w:vAlign w:val="top"/>
          </w:tcPr>
          <w:p w14:paraId="0D8E2AEA">
            <w:pPr>
              <w:rPr>
                <w:rFonts w:ascii="仿宋" w:hAnsi="仿宋" w:eastAsia="仿宋" w:cs="仿宋"/>
                <w:kern w:val="0"/>
                <w:sz w:val="32"/>
                <w:szCs w:val="22"/>
              </w:rPr>
            </w:pPr>
          </w:p>
        </w:tc>
      </w:tr>
      <w:tr w14:paraId="4BF7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14:paraId="5D3B1486">
            <w:pPr>
              <w:rPr>
                <w:rFonts w:ascii="仿宋" w:hAnsi="仿宋" w:eastAsia="仿宋" w:cs="仿宋"/>
                <w:kern w:val="0"/>
                <w:sz w:val="32"/>
                <w:szCs w:val="22"/>
              </w:rPr>
            </w:pPr>
            <w:r>
              <w:rPr>
                <w:rFonts w:hint="eastAsia" w:ascii="仿宋" w:hAnsi="仿宋" w:eastAsia="仿宋" w:cs="仿宋"/>
                <w:kern w:val="0"/>
                <w:sz w:val="32"/>
                <w:szCs w:val="22"/>
              </w:rPr>
              <w:t>3</w:t>
            </w:r>
          </w:p>
        </w:tc>
        <w:tc>
          <w:tcPr>
            <w:tcW w:w="1800" w:type="dxa"/>
            <w:noWrap w:val="0"/>
            <w:vAlign w:val="top"/>
          </w:tcPr>
          <w:p w14:paraId="04247561">
            <w:pPr>
              <w:rPr>
                <w:rFonts w:ascii="仿宋" w:hAnsi="仿宋" w:eastAsia="仿宋" w:cs="仿宋"/>
                <w:kern w:val="0"/>
                <w:sz w:val="32"/>
                <w:szCs w:val="22"/>
              </w:rPr>
            </w:pPr>
          </w:p>
        </w:tc>
        <w:tc>
          <w:tcPr>
            <w:tcW w:w="1288" w:type="dxa"/>
            <w:noWrap w:val="0"/>
            <w:vAlign w:val="top"/>
          </w:tcPr>
          <w:p w14:paraId="2F7B3534">
            <w:pPr>
              <w:rPr>
                <w:rFonts w:ascii="仿宋" w:hAnsi="仿宋" w:eastAsia="仿宋" w:cs="仿宋"/>
                <w:kern w:val="0"/>
                <w:sz w:val="32"/>
                <w:szCs w:val="22"/>
              </w:rPr>
            </w:pPr>
          </w:p>
        </w:tc>
        <w:tc>
          <w:tcPr>
            <w:tcW w:w="1589" w:type="dxa"/>
            <w:noWrap w:val="0"/>
            <w:vAlign w:val="top"/>
          </w:tcPr>
          <w:p w14:paraId="219E2EA5">
            <w:pPr>
              <w:rPr>
                <w:rFonts w:ascii="仿宋" w:hAnsi="仿宋" w:eastAsia="仿宋" w:cs="仿宋"/>
                <w:kern w:val="0"/>
                <w:sz w:val="32"/>
                <w:szCs w:val="22"/>
              </w:rPr>
            </w:pPr>
          </w:p>
        </w:tc>
        <w:tc>
          <w:tcPr>
            <w:tcW w:w="2196" w:type="dxa"/>
            <w:noWrap w:val="0"/>
            <w:vAlign w:val="top"/>
          </w:tcPr>
          <w:p w14:paraId="2C6F3C89">
            <w:pPr>
              <w:rPr>
                <w:rFonts w:ascii="仿宋" w:hAnsi="仿宋" w:eastAsia="仿宋" w:cs="仿宋"/>
                <w:kern w:val="0"/>
                <w:sz w:val="32"/>
                <w:szCs w:val="22"/>
              </w:rPr>
            </w:pPr>
          </w:p>
        </w:tc>
        <w:tc>
          <w:tcPr>
            <w:tcW w:w="1950" w:type="dxa"/>
            <w:noWrap w:val="0"/>
            <w:vAlign w:val="top"/>
          </w:tcPr>
          <w:p w14:paraId="5A4553D4">
            <w:pPr>
              <w:rPr>
                <w:rFonts w:ascii="仿宋" w:hAnsi="仿宋" w:eastAsia="仿宋" w:cs="仿宋"/>
                <w:kern w:val="0"/>
                <w:sz w:val="32"/>
                <w:szCs w:val="22"/>
              </w:rPr>
            </w:pPr>
          </w:p>
        </w:tc>
        <w:tc>
          <w:tcPr>
            <w:tcW w:w="1268" w:type="dxa"/>
            <w:noWrap w:val="0"/>
            <w:vAlign w:val="top"/>
          </w:tcPr>
          <w:p w14:paraId="7D4C633B">
            <w:pPr>
              <w:rPr>
                <w:rFonts w:ascii="仿宋" w:hAnsi="仿宋" w:eastAsia="仿宋" w:cs="仿宋"/>
                <w:kern w:val="0"/>
                <w:sz w:val="32"/>
                <w:szCs w:val="22"/>
              </w:rPr>
            </w:pPr>
          </w:p>
        </w:tc>
        <w:tc>
          <w:tcPr>
            <w:tcW w:w="1445" w:type="dxa"/>
            <w:noWrap w:val="0"/>
            <w:vAlign w:val="top"/>
          </w:tcPr>
          <w:p w14:paraId="113EBB8A">
            <w:pPr>
              <w:rPr>
                <w:rFonts w:ascii="仿宋" w:hAnsi="仿宋" w:eastAsia="仿宋" w:cs="仿宋"/>
                <w:kern w:val="0"/>
                <w:sz w:val="32"/>
                <w:szCs w:val="22"/>
              </w:rPr>
            </w:pPr>
          </w:p>
        </w:tc>
        <w:tc>
          <w:tcPr>
            <w:tcW w:w="1498" w:type="dxa"/>
            <w:noWrap w:val="0"/>
            <w:vAlign w:val="top"/>
          </w:tcPr>
          <w:p w14:paraId="6375BC61">
            <w:pPr>
              <w:rPr>
                <w:rFonts w:ascii="仿宋" w:hAnsi="仿宋" w:eastAsia="仿宋" w:cs="仿宋"/>
                <w:kern w:val="0"/>
                <w:sz w:val="32"/>
                <w:szCs w:val="22"/>
              </w:rPr>
            </w:pPr>
          </w:p>
        </w:tc>
      </w:tr>
      <w:tr w14:paraId="4E46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14:paraId="64E576E9">
            <w:pPr>
              <w:rPr>
                <w:rFonts w:ascii="仿宋" w:hAnsi="仿宋" w:eastAsia="仿宋" w:cs="仿宋"/>
                <w:kern w:val="0"/>
                <w:sz w:val="32"/>
                <w:szCs w:val="22"/>
              </w:rPr>
            </w:pPr>
            <w:r>
              <w:rPr>
                <w:rFonts w:hint="eastAsia" w:ascii="仿宋" w:hAnsi="仿宋" w:eastAsia="仿宋" w:cs="仿宋"/>
                <w:kern w:val="0"/>
                <w:sz w:val="32"/>
                <w:szCs w:val="22"/>
              </w:rPr>
              <w:t>4</w:t>
            </w:r>
          </w:p>
        </w:tc>
        <w:tc>
          <w:tcPr>
            <w:tcW w:w="1800" w:type="dxa"/>
            <w:noWrap w:val="0"/>
            <w:vAlign w:val="top"/>
          </w:tcPr>
          <w:p w14:paraId="500F5EFD">
            <w:pPr>
              <w:rPr>
                <w:rFonts w:ascii="仿宋" w:hAnsi="仿宋" w:eastAsia="仿宋" w:cs="仿宋"/>
                <w:kern w:val="0"/>
                <w:sz w:val="32"/>
                <w:szCs w:val="22"/>
              </w:rPr>
            </w:pPr>
          </w:p>
        </w:tc>
        <w:tc>
          <w:tcPr>
            <w:tcW w:w="1288" w:type="dxa"/>
            <w:noWrap w:val="0"/>
            <w:vAlign w:val="top"/>
          </w:tcPr>
          <w:p w14:paraId="6804A1CF">
            <w:pPr>
              <w:rPr>
                <w:rFonts w:ascii="仿宋" w:hAnsi="仿宋" w:eastAsia="仿宋" w:cs="仿宋"/>
                <w:kern w:val="0"/>
                <w:sz w:val="32"/>
                <w:szCs w:val="22"/>
              </w:rPr>
            </w:pPr>
          </w:p>
        </w:tc>
        <w:tc>
          <w:tcPr>
            <w:tcW w:w="1589" w:type="dxa"/>
            <w:noWrap w:val="0"/>
            <w:vAlign w:val="top"/>
          </w:tcPr>
          <w:p w14:paraId="531AC409">
            <w:pPr>
              <w:rPr>
                <w:rFonts w:ascii="仿宋" w:hAnsi="仿宋" w:eastAsia="仿宋" w:cs="仿宋"/>
                <w:kern w:val="0"/>
                <w:sz w:val="32"/>
                <w:szCs w:val="22"/>
              </w:rPr>
            </w:pPr>
          </w:p>
        </w:tc>
        <w:tc>
          <w:tcPr>
            <w:tcW w:w="2196" w:type="dxa"/>
            <w:noWrap w:val="0"/>
            <w:vAlign w:val="top"/>
          </w:tcPr>
          <w:p w14:paraId="122A27FA">
            <w:pPr>
              <w:rPr>
                <w:rFonts w:ascii="仿宋" w:hAnsi="仿宋" w:eastAsia="仿宋" w:cs="仿宋"/>
                <w:kern w:val="0"/>
                <w:sz w:val="32"/>
                <w:szCs w:val="22"/>
              </w:rPr>
            </w:pPr>
          </w:p>
        </w:tc>
        <w:tc>
          <w:tcPr>
            <w:tcW w:w="1950" w:type="dxa"/>
            <w:noWrap w:val="0"/>
            <w:vAlign w:val="top"/>
          </w:tcPr>
          <w:p w14:paraId="6C564798">
            <w:pPr>
              <w:rPr>
                <w:rFonts w:ascii="仿宋" w:hAnsi="仿宋" w:eastAsia="仿宋" w:cs="仿宋"/>
                <w:kern w:val="0"/>
                <w:sz w:val="32"/>
                <w:szCs w:val="22"/>
              </w:rPr>
            </w:pPr>
          </w:p>
        </w:tc>
        <w:tc>
          <w:tcPr>
            <w:tcW w:w="1268" w:type="dxa"/>
            <w:noWrap w:val="0"/>
            <w:vAlign w:val="top"/>
          </w:tcPr>
          <w:p w14:paraId="54913E8A">
            <w:pPr>
              <w:rPr>
                <w:rFonts w:ascii="仿宋" w:hAnsi="仿宋" w:eastAsia="仿宋" w:cs="仿宋"/>
                <w:kern w:val="0"/>
                <w:sz w:val="32"/>
                <w:szCs w:val="22"/>
              </w:rPr>
            </w:pPr>
          </w:p>
        </w:tc>
        <w:tc>
          <w:tcPr>
            <w:tcW w:w="1445" w:type="dxa"/>
            <w:noWrap w:val="0"/>
            <w:vAlign w:val="top"/>
          </w:tcPr>
          <w:p w14:paraId="4635CC91">
            <w:pPr>
              <w:rPr>
                <w:rFonts w:ascii="仿宋" w:hAnsi="仿宋" w:eastAsia="仿宋" w:cs="仿宋"/>
                <w:kern w:val="0"/>
                <w:sz w:val="32"/>
                <w:szCs w:val="22"/>
              </w:rPr>
            </w:pPr>
          </w:p>
        </w:tc>
        <w:tc>
          <w:tcPr>
            <w:tcW w:w="1498" w:type="dxa"/>
            <w:noWrap w:val="0"/>
            <w:vAlign w:val="top"/>
          </w:tcPr>
          <w:p w14:paraId="2589E768">
            <w:pPr>
              <w:rPr>
                <w:rFonts w:ascii="仿宋" w:hAnsi="仿宋" w:eastAsia="仿宋" w:cs="仿宋"/>
                <w:kern w:val="0"/>
                <w:sz w:val="32"/>
                <w:szCs w:val="22"/>
              </w:rPr>
            </w:pPr>
          </w:p>
        </w:tc>
      </w:tr>
      <w:tr w14:paraId="2A7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14:paraId="6ED8DDDF">
            <w:pPr>
              <w:rPr>
                <w:rFonts w:ascii="仿宋" w:hAnsi="仿宋" w:eastAsia="仿宋" w:cs="仿宋"/>
                <w:kern w:val="0"/>
                <w:sz w:val="32"/>
                <w:szCs w:val="22"/>
              </w:rPr>
            </w:pPr>
            <w:r>
              <w:rPr>
                <w:rFonts w:hint="eastAsia" w:ascii="仿宋" w:hAnsi="仿宋" w:eastAsia="仿宋" w:cs="仿宋"/>
                <w:kern w:val="0"/>
                <w:sz w:val="32"/>
                <w:szCs w:val="22"/>
              </w:rPr>
              <w:t>5</w:t>
            </w:r>
          </w:p>
        </w:tc>
        <w:tc>
          <w:tcPr>
            <w:tcW w:w="1800" w:type="dxa"/>
            <w:noWrap w:val="0"/>
            <w:vAlign w:val="top"/>
          </w:tcPr>
          <w:p w14:paraId="26DD8890">
            <w:pPr>
              <w:rPr>
                <w:rFonts w:ascii="仿宋" w:hAnsi="仿宋" w:eastAsia="仿宋" w:cs="仿宋"/>
                <w:kern w:val="0"/>
                <w:sz w:val="32"/>
                <w:szCs w:val="22"/>
              </w:rPr>
            </w:pPr>
          </w:p>
        </w:tc>
        <w:tc>
          <w:tcPr>
            <w:tcW w:w="1288" w:type="dxa"/>
            <w:noWrap w:val="0"/>
            <w:vAlign w:val="top"/>
          </w:tcPr>
          <w:p w14:paraId="605C8F0E">
            <w:pPr>
              <w:rPr>
                <w:rFonts w:ascii="仿宋" w:hAnsi="仿宋" w:eastAsia="仿宋" w:cs="仿宋"/>
                <w:kern w:val="0"/>
                <w:sz w:val="32"/>
                <w:szCs w:val="22"/>
              </w:rPr>
            </w:pPr>
          </w:p>
        </w:tc>
        <w:tc>
          <w:tcPr>
            <w:tcW w:w="1589" w:type="dxa"/>
            <w:noWrap w:val="0"/>
            <w:vAlign w:val="top"/>
          </w:tcPr>
          <w:p w14:paraId="1CC50E12">
            <w:pPr>
              <w:rPr>
                <w:rFonts w:ascii="仿宋" w:hAnsi="仿宋" w:eastAsia="仿宋" w:cs="仿宋"/>
                <w:kern w:val="0"/>
                <w:sz w:val="32"/>
                <w:szCs w:val="22"/>
              </w:rPr>
            </w:pPr>
          </w:p>
        </w:tc>
        <w:tc>
          <w:tcPr>
            <w:tcW w:w="2196" w:type="dxa"/>
            <w:noWrap w:val="0"/>
            <w:vAlign w:val="top"/>
          </w:tcPr>
          <w:p w14:paraId="10C9A992">
            <w:pPr>
              <w:rPr>
                <w:rFonts w:ascii="仿宋" w:hAnsi="仿宋" w:eastAsia="仿宋" w:cs="仿宋"/>
                <w:kern w:val="0"/>
                <w:sz w:val="32"/>
                <w:szCs w:val="22"/>
              </w:rPr>
            </w:pPr>
          </w:p>
        </w:tc>
        <w:tc>
          <w:tcPr>
            <w:tcW w:w="1950" w:type="dxa"/>
            <w:noWrap w:val="0"/>
            <w:vAlign w:val="top"/>
          </w:tcPr>
          <w:p w14:paraId="6D313216">
            <w:pPr>
              <w:rPr>
                <w:rFonts w:ascii="仿宋" w:hAnsi="仿宋" w:eastAsia="仿宋" w:cs="仿宋"/>
                <w:kern w:val="0"/>
                <w:sz w:val="32"/>
                <w:szCs w:val="22"/>
              </w:rPr>
            </w:pPr>
          </w:p>
        </w:tc>
        <w:tc>
          <w:tcPr>
            <w:tcW w:w="1268" w:type="dxa"/>
            <w:noWrap w:val="0"/>
            <w:vAlign w:val="top"/>
          </w:tcPr>
          <w:p w14:paraId="0056B01E">
            <w:pPr>
              <w:rPr>
                <w:rFonts w:ascii="仿宋" w:hAnsi="仿宋" w:eastAsia="仿宋" w:cs="仿宋"/>
                <w:kern w:val="0"/>
                <w:sz w:val="32"/>
                <w:szCs w:val="22"/>
              </w:rPr>
            </w:pPr>
          </w:p>
        </w:tc>
        <w:tc>
          <w:tcPr>
            <w:tcW w:w="1445" w:type="dxa"/>
            <w:noWrap w:val="0"/>
            <w:vAlign w:val="top"/>
          </w:tcPr>
          <w:p w14:paraId="36A59EB2">
            <w:pPr>
              <w:rPr>
                <w:rFonts w:ascii="仿宋" w:hAnsi="仿宋" w:eastAsia="仿宋" w:cs="仿宋"/>
                <w:kern w:val="0"/>
                <w:sz w:val="32"/>
                <w:szCs w:val="22"/>
              </w:rPr>
            </w:pPr>
          </w:p>
        </w:tc>
        <w:tc>
          <w:tcPr>
            <w:tcW w:w="1498" w:type="dxa"/>
            <w:noWrap w:val="0"/>
            <w:vAlign w:val="top"/>
          </w:tcPr>
          <w:p w14:paraId="57E031B6">
            <w:pPr>
              <w:rPr>
                <w:rFonts w:ascii="仿宋" w:hAnsi="仿宋" w:eastAsia="仿宋" w:cs="仿宋"/>
                <w:kern w:val="0"/>
                <w:sz w:val="32"/>
                <w:szCs w:val="22"/>
              </w:rPr>
            </w:pPr>
          </w:p>
        </w:tc>
      </w:tr>
      <w:tr w14:paraId="0CED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noWrap w:val="0"/>
            <w:vAlign w:val="top"/>
          </w:tcPr>
          <w:p w14:paraId="7D1AB016">
            <w:pPr>
              <w:rPr>
                <w:rFonts w:ascii="仿宋" w:hAnsi="仿宋" w:eastAsia="仿宋" w:cs="仿宋"/>
                <w:kern w:val="0"/>
                <w:sz w:val="32"/>
                <w:szCs w:val="22"/>
              </w:rPr>
            </w:pPr>
            <w:r>
              <w:rPr>
                <w:rFonts w:hint="eastAsia" w:ascii="仿宋" w:hAnsi="仿宋" w:eastAsia="仿宋" w:cs="仿宋"/>
                <w:kern w:val="0"/>
                <w:sz w:val="32"/>
                <w:szCs w:val="22"/>
              </w:rPr>
              <w:t>总计</w:t>
            </w:r>
          </w:p>
        </w:tc>
        <w:tc>
          <w:tcPr>
            <w:tcW w:w="1288" w:type="dxa"/>
            <w:noWrap w:val="0"/>
            <w:vAlign w:val="top"/>
          </w:tcPr>
          <w:p w14:paraId="210A93CC">
            <w:pPr>
              <w:rPr>
                <w:rFonts w:ascii="仿宋" w:hAnsi="仿宋" w:eastAsia="仿宋" w:cs="仿宋"/>
                <w:kern w:val="0"/>
                <w:sz w:val="32"/>
                <w:szCs w:val="22"/>
              </w:rPr>
            </w:pPr>
          </w:p>
        </w:tc>
        <w:tc>
          <w:tcPr>
            <w:tcW w:w="1589" w:type="dxa"/>
            <w:noWrap w:val="0"/>
            <w:vAlign w:val="top"/>
          </w:tcPr>
          <w:p w14:paraId="096FC131">
            <w:pPr>
              <w:rPr>
                <w:rFonts w:ascii="仿宋" w:hAnsi="仿宋" w:eastAsia="仿宋" w:cs="仿宋"/>
                <w:kern w:val="0"/>
                <w:sz w:val="32"/>
                <w:szCs w:val="22"/>
              </w:rPr>
            </w:pPr>
          </w:p>
        </w:tc>
        <w:tc>
          <w:tcPr>
            <w:tcW w:w="2196" w:type="dxa"/>
            <w:noWrap w:val="0"/>
            <w:vAlign w:val="top"/>
          </w:tcPr>
          <w:p w14:paraId="6106D803">
            <w:pPr>
              <w:rPr>
                <w:rFonts w:ascii="仿宋" w:hAnsi="仿宋" w:eastAsia="仿宋" w:cs="仿宋"/>
                <w:kern w:val="0"/>
                <w:sz w:val="32"/>
                <w:szCs w:val="22"/>
              </w:rPr>
            </w:pPr>
          </w:p>
        </w:tc>
        <w:tc>
          <w:tcPr>
            <w:tcW w:w="1950" w:type="dxa"/>
            <w:noWrap w:val="0"/>
            <w:vAlign w:val="top"/>
          </w:tcPr>
          <w:p w14:paraId="75E5AF96">
            <w:pPr>
              <w:rPr>
                <w:rFonts w:ascii="仿宋" w:hAnsi="仿宋" w:eastAsia="仿宋" w:cs="仿宋"/>
                <w:kern w:val="0"/>
                <w:sz w:val="32"/>
                <w:szCs w:val="22"/>
              </w:rPr>
            </w:pPr>
          </w:p>
        </w:tc>
        <w:tc>
          <w:tcPr>
            <w:tcW w:w="1268" w:type="dxa"/>
            <w:noWrap w:val="0"/>
            <w:vAlign w:val="top"/>
          </w:tcPr>
          <w:p w14:paraId="3F204365">
            <w:pPr>
              <w:rPr>
                <w:rFonts w:ascii="仿宋" w:hAnsi="仿宋" w:eastAsia="仿宋" w:cs="仿宋"/>
                <w:kern w:val="0"/>
                <w:sz w:val="32"/>
                <w:szCs w:val="22"/>
              </w:rPr>
            </w:pPr>
          </w:p>
        </w:tc>
        <w:tc>
          <w:tcPr>
            <w:tcW w:w="1445" w:type="dxa"/>
            <w:noWrap w:val="0"/>
            <w:vAlign w:val="top"/>
          </w:tcPr>
          <w:p w14:paraId="6934CB97">
            <w:pPr>
              <w:rPr>
                <w:rFonts w:ascii="仿宋" w:hAnsi="仿宋" w:eastAsia="仿宋" w:cs="仿宋"/>
                <w:kern w:val="0"/>
                <w:sz w:val="32"/>
                <w:szCs w:val="22"/>
              </w:rPr>
            </w:pPr>
          </w:p>
        </w:tc>
        <w:tc>
          <w:tcPr>
            <w:tcW w:w="1498" w:type="dxa"/>
            <w:noWrap w:val="0"/>
            <w:vAlign w:val="top"/>
          </w:tcPr>
          <w:p w14:paraId="09C5D9CE">
            <w:pPr>
              <w:rPr>
                <w:rFonts w:ascii="仿宋" w:hAnsi="仿宋" w:eastAsia="仿宋" w:cs="仿宋"/>
                <w:kern w:val="0"/>
                <w:sz w:val="32"/>
                <w:szCs w:val="22"/>
              </w:rPr>
            </w:pPr>
          </w:p>
        </w:tc>
      </w:tr>
    </w:tbl>
    <w:p w14:paraId="7DA612C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sectPr>
      <w:pgSz w:w="16838" w:h="11906" w:orient="landscape"/>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A643">
    <w:pPr>
      <w:pStyle w:val="2"/>
    </w:pPr>
  </w:p>
  <w:p w14:paraId="5D56AB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E552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4E552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B05FA"/>
    <w:multiLevelType w:val="singleLevel"/>
    <w:tmpl w:val="C02B05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NTI2ODFlYmZhYzU1MWI0NzZiZTA2MjVmODdkM2UifQ=="/>
  </w:docVars>
  <w:rsids>
    <w:rsidRoot w:val="00000000"/>
    <w:rsid w:val="0B96428C"/>
    <w:rsid w:val="0DEA2B82"/>
    <w:rsid w:val="0FC02529"/>
    <w:rsid w:val="180513B0"/>
    <w:rsid w:val="1E1E37FD"/>
    <w:rsid w:val="202F346E"/>
    <w:rsid w:val="27912C60"/>
    <w:rsid w:val="28D2674C"/>
    <w:rsid w:val="2C744589"/>
    <w:rsid w:val="2EDD39EE"/>
    <w:rsid w:val="2F495963"/>
    <w:rsid w:val="347D4B77"/>
    <w:rsid w:val="39E119EB"/>
    <w:rsid w:val="3CC03E16"/>
    <w:rsid w:val="3EBE28AA"/>
    <w:rsid w:val="422B2739"/>
    <w:rsid w:val="43795B2A"/>
    <w:rsid w:val="43ED2286"/>
    <w:rsid w:val="457E6B26"/>
    <w:rsid w:val="46A74FB2"/>
    <w:rsid w:val="556D4062"/>
    <w:rsid w:val="58186C00"/>
    <w:rsid w:val="58FF4049"/>
    <w:rsid w:val="5AF41498"/>
    <w:rsid w:val="5C541431"/>
    <w:rsid w:val="648D4B4E"/>
    <w:rsid w:val="66F752AA"/>
    <w:rsid w:val="691D614B"/>
    <w:rsid w:val="6B4B28D0"/>
    <w:rsid w:val="6E66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4168</Words>
  <Characters>4240</Characters>
  <Lines>0</Lines>
  <Paragraphs>0</Paragraphs>
  <TotalTime>46</TotalTime>
  <ScaleCrop>false</ScaleCrop>
  <LinksUpToDate>false</LinksUpToDate>
  <CharactersWithSpaces>4672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2024-03-07T07:59:00Z</dcterms:created>
  <dc:creator>admin</dc:creator>
  <cp:lastModifiedBy> </cp:lastModifiedBy>
  <cp:lastPrinted>2024-08-28T06:02:48Z</cp:lastPrinted>
  <dcterms:modified xsi:type="dcterms:W3CDTF">2024-08-28T06:02:54Z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A94CE42367BD4FE4807F019D72A04F75_13</vt:lpwstr>
  </property>
</Properties>
</file>