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010"/>
        <w:tblW w:w="13653" w:type="dxa"/>
        <w:tblLayout w:type="fixed"/>
        <w:tblLook w:val="04A0" w:firstRow="1" w:lastRow="0" w:firstColumn="1" w:lastColumn="0" w:noHBand="0" w:noVBand="1"/>
      </w:tblPr>
      <w:tblGrid>
        <w:gridCol w:w="1102"/>
        <w:gridCol w:w="3827"/>
        <w:gridCol w:w="1276"/>
        <w:gridCol w:w="2108"/>
        <w:gridCol w:w="1436"/>
        <w:gridCol w:w="1984"/>
        <w:gridCol w:w="1920"/>
      </w:tblGrid>
      <w:tr w:rsidR="002F500E" w:rsidRPr="0080651F" w14:paraId="4379B047" w14:textId="77777777" w:rsidTr="002F500E">
        <w:trPr>
          <w:trHeight w:val="564"/>
        </w:trPr>
        <w:tc>
          <w:tcPr>
            <w:tcW w:w="136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B604A" w14:textId="77777777" w:rsidR="002F500E" w:rsidRPr="004250DE" w:rsidRDefault="002F500E" w:rsidP="002F500E">
            <w:pPr>
              <w:jc w:val="center"/>
              <w:rPr>
                <w:rFonts w:ascii="黑体" w:eastAsia="黑体" w:hAnsi="黑体" w:hint="eastAsia"/>
                <w:bCs/>
                <w:sz w:val="44"/>
                <w:szCs w:val="44"/>
              </w:rPr>
            </w:pPr>
            <w:r w:rsidRPr="004250DE">
              <w:rPr>
                <w:rFonts w:ascii="黑体" w:eastAsia="黑体" w:hAnsi="黑体" w:cs="仿宋" w:hint="eastAsia"/>
                <w:sz w:val="44"/>
                <w:szCs w:val="44"/>
              </w:rPr>
              <w:t>202</w:t>
            </w:r>
            <w:r>
              <w:rPr>
                <w:rFonts w:ascii="黑体" w:eastAsia="黑体" w:hAnsi="黑体" w:cs="仿宋" w:hint="eastAsia"/>
                <w:sz w:val="44"/>
                <w:szCs w:val="44"/>
              </w:rPr>
              <w:t>4</w:t>
            </w:r>
            <w:r w:rsidRPr="004250DE">
              <w:rPr>
                <w:rFonts w:ascii="黑体" w:eastAsia="黑体" w:hAnsi="黑体" w:cs="仿宋" w:hint="eastAsia"/>
                <w:sz w:val="44"/>
                <w:szCs w:val="44"/>
              </w:rPr>
              <w:t>年福清市“先打后补”补助经费明细表</w:t>
            </w:r>
          </w:p>
        </w:tc>
      </w:tr>
      <w:tr w:rsidR="002F500E" w:rsidRPr="0080651F" w14:paraId="117FE879" w14:textId="77777777" w:rsidTr="002F500E">
        <w:trPr>
          <w:trHeight w:val="408"/>
        </w:trPr>
        <w:tc>
          <w:tcPr>
            <w:tcW w:w="1365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E6C72E1" w14:textId="77777777" w:rsidR="002F500E" w:rsidRPr="0080651F" w:rsidRDefault="002F500E" w:rsidP="002F500E">
            <w:pPr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设区市：                                                                                 填报时间：</w:t>
            </w:r>
          </w:p>
        </w:tc>
      </w:tr>
      <w:tr w:rsidR="002F500E" w:rsidRPr="0080651F" w14:paraId="1A847BF2" w14:textId="77777777" w:rsidTr="002F500E">
        <w:trPr>
          <w:trHeight w:val="648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062F6A" w14:textId="77777777" w:rsidR="002F500E" w:rsidRPr="0080651F" w:rsidRDefault="002F500E" w:rsidP="002F500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县（市、区）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55DDF5" w14:textId="77777777" w:rsidR="002F500E" w:rsidRPr="0080651F" w:rsidRDefault="002F500E" w:rsidP="002F500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养殖场名称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0E1F0" w14:textId="77777777" w:rsidR="002F500E" w:rsidRPr="0080651F" w:rsidRDefault="002F500E" w:rsidP="002F500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动物种类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58772C" w14:textId="77777777" w:rsidR="002F500E" w:rsidRPr="0080651F" w:rsidRDefault="002F500E" w:rsidP="002F500E">
            <w:pPr>
              <w:spacing w:line="320" w:lineRule="exact"/>
              <w:ind w:left="-223"/>
              <w:jc w:val="center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核定免疫动物数量头、羽）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E0BBA8" w14:textId="77777777" w:rsidR="002F500E" w:rsidRPr="0080651F" w:rsidRDefault="002F500E" w:rsidP="002F500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补助标准   （元/头、羽）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8C12B7" w14:textId="77777777" w:rsidR="002F500E" w:rsidRPr="0080651F" w:rsidRDefault="002F500E" w:rsidP="002F500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核定补助金额（元）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B6EBE5" w14:textId="77777777" w:rsidR="002F500E" w:rsidRPr="0080651F" w:rsidRDefault="002F500E" w:rsidP="002F500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2F500E" w:rsidRPr="00875BC5" w14:paraId="006E7157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93BEE4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A0F11B6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D3067">
              <w:rPr>
                <w:rFonts w:ascii="仿宋" w:eastAsia="仿宋" w:hAnsi="仿宋" w:hint="eastAsia"/>
                <w:sz w:val="24"/>
              </w:rPr>
              <w:t>福建盛华江泰牧业有限公司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2747A3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猪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0F40DDC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37096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C47BFF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5D5E5FE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74192.0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9E4FA99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875BC5">
              <w:rPr>
                <w:rFonts w:ascii="仿宋" w:eastAsia="仿宋" w:hAnsi="仿宋" w:hint="eastAsia"/>
              </w:rPr>
              <w:t>牧运通</w:t>
            </w:r>
            <w:r>
              <w:rPr>
                <w:rFonts w:ascii="仿宋" w:eastAsia="仿宋" w:hAnsi="仿宋" w:hint="eastAsia"/>
              </w:rPr>
              <w:t>有效</w:t>
            </w:r>
            <w:proofErr w:type="gramEnd"/>
            <w:r>
              <w:rPr>
                <w:rFonts w:ascii="仿宋" w:eastAsia="仿宋" w:hAnsi="仿宋" w:hint="eastAsia"/>
              </w:rPr>
              <w:t>数</w:t>
            </w:r>
            <w:r w:rsidRPr="00875BC5">
              <w:rPr>
                <w:rFonts w:ascii="仿宋" w:eastAsia="仿宋" w:hAnsi="仿宋" w:hint="eastAsia"/>
              </w:rPr>
              <w:t>为准</w:t>
            </w:r>
          </w:p>
        </w:tc>
      </w:tr>
      <w:tr w:rsidR="002F500E" w:rsidRPr="00875BC5" w14:paraId="78B6903C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FEBB19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25C732A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D3067">
              <w:rPr>
                <w:rFonts w:ascii="仿宋" w:eastAsia="仿宋" w:hAnsi="仿宋" w:hint="eastAsia"/>
                <w:sz w:val="24"/>
              </w:rPr>
              <w:t>福建省永诚华多种猪有限公司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BB09BB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猪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57129B8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25456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5A4912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B1E71D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50912.0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6FC50D9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875BC5">
              <w:rPr>
                <w:rFonts w:ascii="仿宋" w:eastAsia="仿宋" w:hAnsi="仿宋" w:hint="eastAsia"/>
              </w:rPr>
              <w:t>牧运通</w:t>
            </w:r>
            <w:r>
              <w:rPr>
                <w:rFonts w:ascii="仿宋" w:eastAsia="仿宋" w:hAnsi="仿宋" w:hint="eastAsia"/>
              </w:rPr>
              <w:t>有效</w:t>
            </w:r>
            <w:proofErr w:type="gramEnd"/>
            <w:r>
              <w:rPr>
                <w:rFonts w:ascii="仿宋" w:eastAsia="仿宋" w:hAnsi="仿宋" w:hint="eastAsia"/>
              </w:rPr>
              <w:t>数</w:t>
            </w:r>
            <w:r w:rsidRPr="00875BC5">
              <w:rPr>
                <w:rFonts w:ascii="仿宋" w:eastAsia="仿宋" w:hAnsi="仿宋" w:hint="eastAsia"/>
              </w:rPr>
              <w:t>为准</w:t>
            </w:r>
          </w:p>
        </w:tc>
      </w:tr>
      <w:tr w:rsidR="002F500E" w:rsidRPr="00875BC5" w14:paraId="2CAF2455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C85439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653BD17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D3067">
              <w:rPr>
                <w:rFonts w:ascii="仿宋" w:eastAsia="仿宋" w:hAnsi="仿宋" w:hint="eastAsia"/>
                <w:sz w:val="24"/>
              </w:rPr>
              <w:t>福清市福旺畜牧科技有限公司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89DF8A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猪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5519636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4141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FC70BB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07D8AFA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8282.0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B4978E1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875BC5">
              <w:rPr>
                <w:rFonts w:ascii="仿宋" w:eastAsia="仿宋" w:hAnsi="仿宋" w:hint="eastAsia"/>
              </w:rPr>
              <w:t>牧运通</w:t>
            </w:r>
            <w:r>
              <w:rPr>
                <w:rFonts w:ascii="仿宋" w:eastAsia="仿宋" w:hAnsi="仿宋" w:hint="eastAsia"/>
              </w:rPr>
              <w:t>有效</w:t>
            </w:r>
            <w:proofErr w:type="gramEnd"/>
            <w:r>
              <w:rPr>
                <w:rFonts w:ascii="仿宋" w:eastAsia="仿宋" w:hAnsi="仿宋" w:hint="eastAsia"/>
              </w:rPr>
              <w:t>数</w:t>
            </w:r>
            <w:r w:rsidRPr="00875BC5">
              <w:rPr>
                <w:rFonts w:ascii="仿宋" w:eastAsia="仿宋" w:hAnsi="仿宋" w:hint="eastAsia"/>
              </w:rPr>
              <w:t>为准</w:t>
            </w:r>
          </w:p>
        </w:tc>
      </w:tr>
      <w:tr w:rsidR="002F500E" w:rsidRPr="00875BC5" w14:paraId="1797A365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11AD7D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3981BA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D3067">
              <w:rPr>
                <w:rFonts w:ascii="仿宋" w:eastAsia="仿宋" w:hAnsi="仿宋" w:hint="eastAsia"/>
                <w:sz w:val="24"/>
              </w:rPr>
              <w:t>福清市天大畜牧有限公司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32BD4C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猪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194E8D9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3950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B5974F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97AA0AC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7900.0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0729A57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875BC5">
              <w:rPr>
                <w:rFonts w:ascii="仿宋" w:eastAsia="仿宋" w:hAnsi="仿宋" w:hint="eastAsia"/>
              </w:rPr>
              <w:t>牧运通</w:t>
            </w:r>
            <w:r>
              <w:rPr>
                <w:rFonts w:ascii="仿宋" w:eastAsia="仿宋" w:hAnsi="仿宋" w:hint="eastAsia"/>
              </w:rPr>
              <w:t>有效</w:t>
            </w:r>
            <w:proofErr w:type="gramEnd"/>
            <w:r>
              <w:rPr>
                <w:rFonts w:ascii="仿宋" w:eastAsia="仿宋" w:hAnsi="仿宋" w:hint="eastAsia"/>
              </w:rPr>
              <w:t>数</w:t>
            </w:r>
            <w:r w:rsidRPr="00875BC5">
              <w:rPr>
                <w:rFonts w:ascii="仿宋" w:eastAsia="仿宋" w:hAnsi="仿宋" w:hint="eastAsia"/>
              </w:rPr>
              <w:t>为准</w:t>
            </w:r>
          </w:p>
        </w:tc>
      </w:tr>
      <w:tr w:rsidR="002F500E" w:rsidRPr="00875BC5" w14:paraId="50DA902B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641E7A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F1FE6C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D3067">
              <w:rPr>
                <w:rFonts w:ascii="仿宋" w:eastAsia="仿宋" w:hAnsi="仿宋" w:hint="eastAsia"/>
                <w:sz w:val="24"/>
              </w:rPr>
              <w:t>福清市永诚畜牧有限公司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BA2F62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猪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5B87447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11679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51B20A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281933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23358.0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25BA520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875BC5">
              <w:rPr>
                <w:rFonts w:ascii="仿宋" w:eastAsia="仿宋" w:hAnsi="仿宋" w:hint="eastAsia"/>
              </w:rPr>
              <w:t>牧运通</w:t>
            </w:r>
            <w:r>
              <w:rPr>
                <w:rFonts w:ascii="仿宋" w:eastAsia="仿宋" w:hAnsi="仿宋" w:hint="eastAsia"/>
              </w:rPr>
              <w:t>有效</w:t>
            </w:r>
            <w:proofErr w:type="gramEnd"/>
            <w:r>
              <w:rPr>
                <w:rFonts w:ascii="仿宋" w:eastAsia="仿宋" w:hAnsi="仿宋" w:hint="eastAsia"/>
              </w:rPr>
              <w:t>数</w:t>
            </w:r>
            <w:r w:rsidRPr="00875BC5">
              <w:rPr>
                <w:rFonts w:ascii="仿宋" w:eastAsia="仿宋" w:hAnsi="仿宋" w:hint="eastAsia"/>
              </w:rPr>
              <w:t>为准</w:t>
            </w:r>
          </w:p>
        </w:tc>
      </w:tr>
      <w:tr w:rsidR="002F500E" w:rsidRPr="00875BC5" w14:paraId="38C1A927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D9AFC3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938CC7F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福清市文华实业有限公司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09D2F8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其他禽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AEF3BBA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519876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D31AEC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BBCAD18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207950.4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0495800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</w:rPr>
              <w:t>存栏数加出栏数</w:t>
            </w:r>
          </w:p>
        </w:tc>
      </w:tr>
      <w:tr w:rsidR="002F500E" w:rsidRPr="00875BC5" w14:paraId="097D3E4F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831D00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8FC6F0D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福清市万方农业开发有限公司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3D2ED8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其他禽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B0E9A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549119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AC06A2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/>
                <w:sz w:val="24"/>
              </w:rPr>
              <w:t>0.4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8742C6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219647.6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319A28A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</w:rPr>
              <w:t>存栏数加出栏数</w:t>
            </w:r>
          </w:p>
        </w:tc>
      </w:tr>
      <w:tr w:rsidR="002F500E" w:rsidRPr="00875BC5" w14:paraId="0AA16656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CC1CB1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575816A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  <w:proofErr w:type="gramStart"/>
            <w:r w:rsidRPr="00875BC5">
              <w:rPr>
                <w:rFonts w:ascii="仿宋" w:eastAsia="仿宋" w:hAnsi="仿宋" w:hint="eastAsia"/>
                <w:sz w:val="24"/>
              </w:rPr>
              <w:t>市锋杰种鸡</w:t>
            </w:r>
            <w:proofErr w:type="gramEnd"/>
            <w:r w:rsidRPr="00875BC5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F2A945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其他禽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354917C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185432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5E1E96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/>
                <w:sz w:val="24"/>
              </w:rPr>
              <w:t>0.4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BC8207C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74172.8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92ED2B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</w:rPr>
              <w:t>存栏数加出栏数</w:t>
            </w:r>
          </w:p>
        </w:tc>
      </w:tr>
      <w:tr w:rsidR="002F500E" w:rsidRPr="00875BC5" w14:paraId="73337964" w14:textId="77777777" w:rsidTr="002F500E">
        <w:trPr>
          <w:cantSplit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DFB14E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福清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CA1E2CA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 xml:space="preserve">福建光阳蛋业股份有限公司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863720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其他禽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CFD9500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721921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49FAB0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/>
                <w:sz w:val="24"/>
              </w:rPr>
              <w:t>0.4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231C0A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288768</w:t>
            </w:r>
            <w:r w:rsidRPr="00875BC5">
              <w:rPr>
                <w:rFonts w:ascii="仿宋" w:eastAsia="仿宋" w:hAnsi="仿宋"/>
                <w:sz w:val="24"/>
              </w:rPr>
              <w:t>.4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9F766E8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</w:rPr>
              <w:t>存栏数加出栏数</w:t>
            </w:r>
          </w:p>
        </w:tc>
      </w:tr>
      <w:tr w:rsidR="002F500E" w:rsidRPr="00875BC5" w14:paraId="1FF436F2" w14:textId="77777777" w:rsidTr="002F500E">
        <w:trPr>
          <w:cantSplit/>
        </w:trPr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8C4EA7D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648C4F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Pr="00875BC5">
              <w:rPr>
                <w:rFonts w:ascii="仿宋" w:eastAsia="仿宋" w:hAnsi="仿宋" w:hint="eastAsia"/>
                <w:sz w:val="24"/>
              </w:rPr>
              <w:t>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6796CF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猪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112A16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2322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88723F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93B614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164644.0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BCD2EB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F500E" w:rsidRPr="00875BC5" w14:paraId="32D855AA" w14:textId="77777777" w:rsidTr="002F500E">
        <w:trPr>
          <w:cantSplit/>
        </w:trPr>
        <w:tc>
          <w:tcPr>
            <w:tcW w:w="1102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6ECB6E1" w14:textId="77777777" w:rsidR="002F500E" w:rsidRPr="00875BC5" w:rsidRDefault="002F500E" w:rsidP="002F500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30D530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/>
                <w:sz w:val="24"/>
              </w:rPr>
              <w:t>4</w:t>
            </w:r>
            <w:r w:rsidRPr="00875BC5">
              <w:rPr>
                <w:rFonts w:ascii="仿宋" w:eastAsia="仿宋" w:hAnsi="仿宋" w:hint="eastAsia"/>
                <w:sz w:val="24"/>
              </w:rPr>
              <w:t>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66F9197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 w:hint="eastAsia"/>
                <w:sz w:val="24"/>
              </w:rPr>
              <w:t>其他禽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1313123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 w:rsidRPr="00D746EC">
              <w:rPr>
                <w:rFonts w:ascii="仿宋" w:eastAsia="仿宋" w:hAnsi="仿宋" w:hint="eastAsia"/>
                <w:sz w:val="24"/>
              </w:rPr>
              <w:t>1976348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736D90B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5BC5">
              <w:rPr>
                <w:rFonts w:ascii="仿宋" w:eastAsia="仿宋" w:hAnsi="仿宋"/>
                <w:sz w:val="24"/>
              </w:rPr>
              <w:t>0.4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313FDA" w14:textId="77777777" w:rsidR="002F500E" w:rsidRPr="00875BC5" w:rsidRDefault="002F500E" w:rsidP="002F500E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790539.2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26B8BA0" w14:textId="77777777" w:rsidR="002F500E" w:rsidRPr="00875BC5" w:rsidRDefault="002F500E" w:rsidP="002F500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F500E" w:rsidRPr="0080651F" w14:paraId="321DEFDF" w14:textId="77777777" w:rsidTr="002F500E">
        <w:trPr>
          <w:trHeight w:val="360"/>
        </w:trPr>
        <w:tc>
          <w:tcPr>
            <w:tcW w:w="1365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5B1ABF" w14:textId="77777777" w:rsidR="002F500E" w:rsidRPr="0080651F" w:rsidRDefault="002F500E" w:rsidP="002F500E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注：1.“养殖动物种类”栏选填猪、牛、羊、肉鸡、其他禽。</w:t>
            </w:r>
          </w:p>
        </w:tc>
      </w:tr>
      <w:tr w:rsidR="002F500E" w:rsidRPr="0080651F" w14:paraId="1D4FB4A3" w14:textId="77777777" w:rsidTr="002F500E">
        <w:trPr>
          <w:trHeight w:val="348"/>
        </w:trPr>
        <w:tc>
          <w:tcPr>
            <w:tcW w:w="136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819B9" w14:textId="77777777" w:rsidR="002F500E" w:rsidRPr="0080651F" w:rsidRDefault="002F500E" w:rsidP="002F500E">
            <w:pPr>
              <w:spacing w:line="400" w:lineRule="exact"/>
              <w:ind w:firstLine="569"/>
              <w:rPr>
                <w:rFonts w:ascii="仿宋" w:eastAsia="仿宋" w:hAnsi="仿宋" w:hint="eastAsia"/>
                <w:sz w:val="24"/>
              </w:rPr>
            </w:pPr>
            <w:r w:rsidRPr="0080651F">
              <w:rPr>
                <w:rFonts w:ascii="仿宋" w:eastAsia="仿宋" w:hAnsi="仿宋" w:hint="eastAsia"/>
                <w:sz w:val="24"/>
              </w:rPr>
              <w:t>2.“合计”栏应按照相同种类动物归类合计。</w:t>
            </w:r>
          </w:p>
        </w:tc>
      </w:tr>
    </w:tbl>
    <w:p w14:paraId="6D7CBF99" w14:textId="7E5F29FD" w:rsidR="00A83610" w:rsidRPr="004250DE" w:rsidRDefault="00A83610" w:rsidP="002F500E">
      <w:pPr>
        <w:rPr>
          <w:rFonts w:hint="eastAsia"/>
        </w:rPr>
      </w:pPr>
    </w:p>
    <w:sectPr w:rsidR="00A83610" w:rsidRPr="004250DE" w:rsidSect="003D07F4">
      <w:pgSz w:w="16838" w:h="11906" w:orient="landscape"/>
      <w:pgMar w:top="1418" w:right="1418" w:bottom="1418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7881" w14:textId="77777777" w:rsidR="00D70CFF" w:rsidRDefault="00D70CFF" w:rsidP="00E56D99">
      <w:r>
        <w:separator/>
      </w:r>
    </w:p>
  </w:endnote>
  <w:endnote w:type="continuationSeparator" w:id="0">
    <w:p w14:paraId="39A64E63" w14:textId="77777777" w:rsidR="00D70CFF" w:rsidRDefault="00D70CFF" w:rsidP="00E5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CE9AC" w14:textId="77777777" w:rsidR="00D70CFF" w:rsidRDefault="00D70CFF" w:rsidP="00E56D99">
      <w:r>
        <w:separator/>
      </w:r>
    </w:p>
  </w:footnote>
  <w:footnote w:type="continuationSeparator" w:id="0">
    <w:p w14:paraId="5C0ECC19" w14:textId="77777777" w:rsidR="00D70CFF" w:rsidRDefault="00D70CFF" w:rsidP="00E5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43D42A5"/>
    <w:multiLevelType w:val="singleLevel"/>
    <w:tmpl w:val="07F4685E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22AE2138"/>
    <w:multiLevelType w:val="singleLevel"/>
    <w:tmpl w:val="07F4685E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2D3454C0"/>
    <w:multiLevelType w:val="singleLevel"/>
    <w:tmpl w:val="4156D3A4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7E1A761F"/>
    <w:multiLevelType w:val="singleLevel"/>
    <w:tmpl w:val="4156D3A4"/>
    <w:lvl w:ilvl="0">
      <w:start w:val="2"/>
      <w:numFmt w:val="chineseCountingThousand"/>
      <w:suff w:val="nothing"/>
      <w:lvlText w:val="%1、"/>
      <w:lvlJc w:val="left"/>
      <w:pPr>
        <w:ind w:left="710" w:firstLine="0"/>
      </w:pPr>
    </w:lvl>
  </w:abstractNum>
  <w:num w:numId="1" w16cid:durableId="1574001081">
    <w:abstractNumId w:val="0"/>
  </w:num>
  <w:num w:numId="2" w16cid:durableId="340667704">
    <w:abstractNumId w:val="1"/>
  </w:num>
  <w:num w:numId="3" w16cid:durableId="1342972799">
    <w:abstractNumId w:val="2"/>
  </w:num>
  <w:num w:numId="4" w16cid:durableId="1412506498">
    <w:abstractNumId w:val="3"/>
  </w:num>
  <w:num w:numId="5" w16cid:durableId="16612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1B"/>
    <w:rsid w:val="00022E15"/>
    <w:rsid w:val="00063F5F"/>
    <w:rsid w:val="00085056"/>
    <w:rsid w:val="000C65F9"/>
    <w:rsid w:val="000E6098"/>
    <w:rsid w:val="00113883"/>
    <w:rsid w:val="00222463"/>
    <w:rsid w:val="00223B44"/>
    <w:rsid w:val="00233AA7"/>
    <w:rsid w:val="002814C1"/>
    <w:rsid w:val="0028340D"/>
    <w:rsid w:val="00286B4D"/>
    <w:rsid w:val="002976EB"/>
    <w:rsid w:val="002A5660"/>
    <w:rsid w:val="002F500E"/>
    <w:rsid w:val="00312AD2"/>
    <w:rsid w:val="00341661"/>
    <w:rsid w:val="0034310E"/>
    <w:rsid w:val="003464D9"/>
    <w:rsid w:val="003839F9"/>
    <w:rsid w:val="003A07D7"/>
    <w:rsid w:val="003C0D54"/>
    <w:rsid w:val="003D07F4"/>
    <w:rsid w:val="00417D90"/>
    <w:rsid w:val="004250DE"/>
    <w:rsid w:val="004555D5"/>
    <w:rsid w:val="00464E15"/>
    <w:rsid w:val="00475D62"/>
    <w:rsid w:val="004C3D2C"/>
    <w:rsid w:val="00504B30"/>
    <w:rsid w:val="005230F1"/>
    <w:rsid w:val="00543277"/>
    <w:rsid w:val="00594841"/>
    <w:rsid w:val="005F1B72"/>
    <w:rsid w:val="00751D68"/>
    <w:rsid w:val="007768B7"/>
    <w:rsid w:val="00797A31"/>
    <w:rsid w:val="007B4354"/>
    <w:rsid w:val="007B7A46"/>
    <w:rsid w:val="007C43F4"/>
    <w:rsid w:val="008821AE"/>
    <w:rsid w:val="00882782"/>
    <w:rsid w:val="0088710F"/>
    <w:rsid w:val="008E356F"/>
    <w:rsid w:val="009031A6"/>
    <w:rsid w:val="009179FB"/>
    <w:rsid w:val="009507B1"/>
    <w:rsid w:val="0095364E"/>
    <w:rsid w:val="00981C11"/>
    <w:rsid w:val="009D1647"/>
    <w:rsid w:val="009D68F5"/>
    <w:rsid w:val="00A21123"/>
    <w:rsid w:val="00A238CD"/>
    <w:rsid w:val="00A3011B"/>
    <w:rsid w:val="00A40E15"/>
    <w:rsid w:val="00A83610"/>
    <w:rsid w:val="00A96475"/>
    <w:rsid w:val="00A96528"/>
    <w:rsid w:val="00AA1193"/>
    <w:rsid w:val="00AA5155"/>
    <w:rsid w:val="00AD3067"/>
    <w:rsid w:val="00B00119"/>
    <w:rsid w:val="00B0239F"/>
    <w:rsid w:val="00B0539A"/>
    <w:rsid w:val="00B70E7E"/>
    <w:rsid w:val="00B77C63"/>
    <w:rsid w:val="00BC003D"/>
    <w:rsid w:val="00BD7AAB"/>
    <w:rsid w:val="00C6203D"/>
    <w:rsid w:val="00CA7EDC"/>
    <w:rsid w:val="00CF0B41"/>
    <w:rsid w:val="00D16CB6"/>
    <w:rsid w:val="00D3458C"/>
    <w:rsid w:val="00D70CFF"/>
    <w:rsid w:val="00D73B31"/>
    <w:rsid w:val="00D746EC"/>
    <w:rsid w:val="00D92CF0"/>
    <w:rsid w:val="00DA52E9"/>
    <w:rsid w:val="00DC1FA4"/>
    <w:rsid w:val="00E56D99"/>
    <w:rsid w:val="00E639BA"/>
    <w:rsid w:val="00EB0C82"/>
    <w:rsid w:val="00EB1BD3"/>
    <w:rsid w:val="00EB76F3"/>
    <w:rsid w:val="00EE19EC"/>
    <w:rsid w:val="00F00FC5"/>
    <w:rsid w:val="00FE529F"/>
    <w:rsid w:val="01814838"/>
    <w:rsid w:val="01A829C9"/>
    <w:rsid w:val="02261D3F"/>
    <w:rsid w:val="05E77316"/>
    <w:rsid w:val="09A817DC"/>
    <w:rsid w:val="0AE45872"/>
    <w:rsid w:val="0DAD507B"/>
    <w:rsid w:val="0FDD3C8B"/>
    <w:rsid w:val="10E6423F"/>
    <w:rsid w:val="15D511DE"/>
    <w:rsid w:val="17FD7109"/>
    <w:rsid w:val="198D1D12"/>
    <w:rsid w:val="19AD0AF1"/>
    <w:rsid w:val="1C4F4712"/>
    <w:rsid w:val="1DD4340A"/>
    <w:rsid w:val="1EE76F70"/>
    <w:rsid w:val="248E7075"/>
    <w:rsid w:val="2564301E"/>
    <w:rsid w:val="2A7D0163"/>
    <w:rsid w:val="2C87220D"/>
    <w:rsid w:val="35103576"/>
    <w:rsid w:val="385E2B8B"/>
    <w:rsid w:val="3928034E"/>
    <w:rsid w:val="3CB91572"/>
    <w:rsid w:val="40AD58D8"/>
    <w:rsid w:val="40BD0459"/>
    <w:rsid w:val="42412A9F"/>
    <w:rsid w:val="45E77821"/>
    <w:rsid w:val="479E4E6B"/>
    <w:rsid w:val="48D66835"/>
    <w:rsid w:val="4A2858EA"/>
    <w:rsid w:val="4CA417A8"/>
    <w:rsid w:val="4D2843DD"/>
    <w:rsid w:val="50DF3011"/>
    <w:rsid w:val="53AB7E19"/>
    <w:rsid w:val="598453D2"/>
    <w:rsid w:val="5D901E53"/>
    <w:rsid w:val="5E8E7392"/>
    <w:rsid w:val="612F1EEF"/>
    <w:rsid w:val="61AA22E2"/>
    <w:rsid w:val="626F0866"/>
    <w:rsid w:val="6363060F"/>
    <w:rsid w:val="637872AC"/>
    <w:rsid w:val="64CF32E7"/>
    <w:rsid w:val="66F72E38"/>
    <w:rsid w:val="69FE4F41"/>
    <w:rsid w:val="6B0016B9"/>
    <w:rsid w:val="6B3714FB"/>
    <w:rsid w:val="6D304A96"/>
    <w:rsid w:val="6F3812D2"/>
    <w:rsid w:val="6FE62BC5"/>
    <w:rsid w:val="71881FAB"/>
    <w:rsid w:val="74201BC4"/>
    <w:rsid w:val="742B4E8C"/>
    <w:rsid w:val="76A36716"/>
    <w:rsid w:val="76A85FA4"/>
    <w:rsid w:val="7BA7396F"/>
    <w:rsid w:val="7CB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A85B6"/>
  <w15:chartTrackingRefBased/>
  <w15:docId w15:val="{9235A721-FAE5-4057-9233-3AD0FDDD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17D90"/>
    <w:pPr>
      <w:ind w:leftChars="2500" w:left="100"/>
    </w:pPr>
  </w:style>
  <w:style w:type="character" w:customStyle="1" w:styleId="a4">
    <w:name w:val="日期 字符"/>
    <w:link w:val="a3"/>
    <w:rsid w:val="00417D90"/>
    <w:rPr>
      <w:rFonts w:ascii="Calibri" w:hAnsi="Calibri"/>
      <w:kern w:val="2"/>
      <w:sz w:val="21"/>
      <w:szCs w:val="24"/>
    </w:rPr>
  </w:style>
  <w:style w:type="paragraph" w:styleId="a5">
    <w:name w:val="header"/>
    <w:basedOn w:val="a"/>
    <w:link w:val="a6"/>
    <w:rsid w:val="00E56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56D9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E56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E56D99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B00119"/>
    <w:pPr>
      <w:ind w:firstLineChars="200" w:firstLine="420"/>
    </w:pPr>
  </w:style>
  <w:style w:type="paragraph" w:styleId="aa">
    <w:name w:val="Balloon Text"/>
    <w:basedOn w:val="a"/>
    <w:link w:val="ab"/>
    <w:rsid w:val="00B00119"/>
    <w:rPr>
      <w:sz w:val="18"/>
      <w:szCs w:val="18"/>
    </w:rPr>
  </w:style>
  <w:style w:type="character" w:customStyle="1" w:styleId="ab">
    <w:name w:val="批注框文本 字符"/>
    <w:basedOn w:val="a0"/>
    <w:link w:val="aa"/>
    <w:rsid w:val="00B0011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 森</cp:lastModifiedBy>
  <cp:revision>2</cp:revision>
  <cp:lastPrinted>2021-11-29T07:37:00Z</cp:lastPrinted>
  <dcterms:created xsi:type="dcterms:W3CDTF">2024-09-24T07:41:00Z</dcterms:created>
  <dcterms:modified xsi:type="dcterms:W3CDTF">2024-09-24T07:41:00Z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2023-09-18T02:34:08Z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eff2996b-1807-42ab-9a00-20a8c9c66132</vt:lpwstr>
  </property>
  <property fmtid="{D5CDD505-2E9C-101B-9397-08002B2CF9AE}" pid="8" name="MSIP_Label_defa4170-0d19-0005-0004-bc88714345d2_ActionId">
    <vt:lpwstr>b2ae222f-7b2a-4188-a699-f08d3edd8553</vt:lpwstr>
  </property>
  <property fmtid="{D5CDD505-2E9C-101B-9397-08002B2CF9AE}" pid="9" name="MSIP_Label_defa4170-0d19-0005-0004-bc88714345d2_ContentBits">
    <vt:lpwstr>0</vt:lpwstr>
  </property>
</Properties>
</file>