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F7" w:rsidRDefault="003A2D24">
      <w:pPr>
        <w:spacing w:line="360" w:lineRule="auto"/>
        <w:jc w:val="center"/>
        <w:rPr>
          <w:rFonts w:ascii="宋体" w:eastAsia="宋体" w:hAnsi="宋体"/>
          <w:b/>
          <w:color w:val="000000" w:themeColor="text1"/>
          <w:sz w:val="44"/>
          <w:szCs w:val="20"/>
        </w:rPr>
      </w:pPr>
      <w:r>
        <w:rPr>
          <w:rFonts w:ascii="宋体" w:eastAsia="宋体" w:hAnsi="宋体" w:hint="eastAsia"/>
          <w:b/>
          <w:color w:val="000000" w:themeColor="text1"/>
          <w:sz w:val="44"/>
        </w:rPr>
        <w:t>行政审批服务信用承诺书</w:t>
      </w:r>
    </w:p>
    <w:p w:rsidR="007931D7" w:rsidRDefault="007931D7" w:rsidP="007931D7">
      <w:pPr>
        <w:spacing w:line="360" w:lineRule="auto"/>
        <w:rPr>
          <w:color w:val="000000" w:themeColor="text1"/>
        </w:rPr>
      </w:pPr>
      <w:r>
        <w:rPr>
          <w:rFonts w:ascii="仿宋" w:eastAsia="仿宋" w:hAnsi="仿宋" w:hint="eastAsia"/>
          <w:color w:val="000000" w:themeColor="text1"/>
        </w:rPr>
        <w:t xml:space="preserve">                                    </w:t>
      </w:r>
      <w:r>
        <w:rPr>
          <w:rFonts w:hint="eastAsia"/>
          <w:color w:val="000000" w:themeColor="text1"/>
        </w:rPr>
        <w:t>〔 　年〕第 　号</w:t>
      </w:r>
    </w:p>
    <w:p w:rsidR="004B3AF7" w:rsidRDefault="003A2D24">
      <w:pPr>
        <w:spacing w:line="360" w:lineRule="auto"/>
        <w:ind w:firstLineChars="200" w:firstLine="640"/>
        <w:rPr>
          <w:rFonts w:ascii="黑体" w:eastAsia="黑体" w:hAnsi="黑体"/>
          <w:color w:val="000000" w:themeColor="text1"/>
        </w:rPr>
      </w:pPr>
      <w:r>
        <w:rPr>
          <w:rFonts w:ascii="黑体" w:eastAsia="黑体" w:hAnsi="黑体" w:hint="eastAsia"/>
          <w:color w:val="000000" w:themeColor="text1"/>
        </w:rPr>
        <w:t>一、基本信息</w:t>
      </w:r>
    </w:p>
    <w:p w:rsidR="004B3AF7" w:rsidRDefault="003A2D24">
      <w:pPr>
        <w:spacing w:line="360" w:lineRule="auto"/>
        <w:ind w:firstLine="640"/>
        <w:rPr>
          <w:rFonts w:ascii="楷体" w:eastAsia="楷体" w:hAnsi="楷体" w:cs="楷体"/>
          <w:color w:val="000000" w:themeColor="text1"/>
        </w:rPr>
      </w:pPr>
      <w:r>
        <w:rPr>
          <w:rFonts w:ascii="楷体" w:eastAsia="楷体" w:hAnsi="楷体" w:cs="楷体" w:hint="eastAsia"/>
          <w:color w:val="000000" w:themeColor="text1"/>
        </w:rPr>
        <w:t>（一）申请信息</w:t>
      </w:r>
    </w:p>
    <w:p w:rsidR="004B3AF7" w:rsidRDefault="003A2D24">
      <w:pPr>
        <w:spacing w:line="360" w:lineRule="auto"/>
        <w:ind w:firstLine="640"/>
        <w:rPr>
          <w:color w:val="000000" w:themeColor="text1"/>
        </w:rPr>
      </w:pPr>
      <w:r>
        <w:rPr>
          <w:rFonts w:hint="eastAsia"/>
          <w:color w:val="000000" w:themeColor="text1"/>
        </w:rPr>
        <w:t>1.申报行政审批服务事项名称：</w:t>
      </w:r>
      <w:r w:rsidR="00782F4C" w:rsidRPr="00782F4C">
        <w:rPr>
          <w:rFonts w:hint="eastAsia"/>
          <w:color w:val="000000" w:themeColor="text1"/>
        </w:rPr>
        <w:t>节能审查（固定资产投资项目）</w:t>
      </w:r>
    </w:p>
    <w:p w:rsidR="004B3AF7" w:rsidRDefault="003A2D24">
      <w:pPr>
        <w:spacing w:line="360" w:lineRule="auto"/>
        <w:ind w:firstLine="640"/>
        <w:rPr>
          <w:color w:val="000000" w:themeColor="text1"/>
        </w:rPr>
      </w:pPr>
      <w:r>
        <w:rPr>
          <w:rFonts w:hint="eastAsia"/>
          <w:color w:val="000000" w:themeColor="text1"/>
        </w:rPr>
        <w:t>2.申请人（法人单位名称）：</w:t>
      </w:r>
    </w:p>
    <w:p w:rsidR="004B3AF7" w:rsidRDefault="003A2D24">
      <w:pPr>
        <w:spacing w:line="360" w:lineRule="auto"/>
        <w:ind w:firstLine="640"/>
        <w:rPr>
          <w:color w:val="000000" w:themeColor="text1"/>
        </w:rPr>
      </w:pPr>
      <w:r>
        <w:rPr>
          <w:rFonts w:hint="eastAsia"/>
          <w:color w:val="000000" w:themeColor="text1"/>
        </w:rPr>
        <w:t xml:space="preserve">  法定代表人姓名：</w:t>
      </w:r>
    </w:p>
    <w:p w:rsidR="004B3AF7" w:rsidRDefault="003A2D24">
      <w:pPr>
        <w:spacing w:line="360" w:lineRule="auto"/>
        <w:ind w:firstLine="640"/>
        <w:rPr>
          <w:color w:val="000000" w:themeColor="text1"/>
        </w:rPr>
      </w:pPr>
      <w:r>
        <w:rPr>
          <w:rFonts w:hint="eastAsia"/>
          <w:color w:val="000000" w:themeColor="text1"/>
        </w:rPr>
        <w:t>3.统一社会信用代码：</w:t>
      </w:r>
    </w:p>
    <w:p w:rsidR="004B3AF7" w:rsidRDefault="003A2D24">
      <w:pPr>
        <w:spacing w:line="360" w:lineRule="auto"/>
        <w:ind w:firstLineChars="200" w:firstLine="640"/>
        <w:rPr>
          <w:color w:val="000000" w:themeColor="text1"/>
        </w:rPr>
      </w:pPr>
      <w:r>
        <w:rPr>
          <w:rFonts w:hint="eastAsia"/>
          <w:color w:val="000000" w:themeColor="text1"/>
        </w:rPr>
        <w:t>4.注册地址：</w:t>
      </w:r>
    </w:p>
    <w:p w:rsidR="004B3AF7" w:rsidRDefault="003A2D24">
      <w:pPr>
        <w:spacing w:line="360" w:lineRule="auto"/>
        <w:rPr>
          <w:color w:val="000000" w:themeColor="text1"/>
        </w:rPr>
      </w:pPr>
      <w:r>
        <w:rPr>
          <w:rFonts w:hint="eastAsia"/>
          <w:color w:val="000000" w:themeColor="text1"/>
        </w:rPr>
        <w:t xml:space="preserve">      联系地址：</w:t>
      </w:r>
    </w:p>
    <w:p w:rsidR="004B3AF7" w:rsidRDefault="003A2D24">
      <w:pPr>
        <w:spacing w:line="360" w:lineRule="auto"/>
        <w:ind w:firstLine="640"/>
        <w:rPr>
          <w:color w:val="000000" w:themeColor="text1"/>
        </w:rPr>
      </w:pPr>
      <w:r>
        <w:rPr>
          <w:rFonts w:hint="eastAsia"/>
          <w:color w:val="000000" w:themeColor="text1"/>
        </w:rPr>
        <w:t>5.联系方式：</w:t>
      </w:r>
    </w:p>
    <w:p w:rsidR="004B3AF7" w:rsidRDefault="003A2D24">
      <w:pPr>
        <w:spacing w:line="360" w:lineRule="auto"/>
        <w:ind w:firstLine="640"/>
        <w:rPr>
          <w:color w:val="000000" w:themeColor="text1"/>
        </w:rPr>
      </w:pPr>
      <w:r>
        <w:rPr>
          <w:rFonts w:hint="eastAsia"/>
          <w:color w:val="000000" w:themeColor="text1"/>
        </w:rPr>
        <w:t>6.委托代理人：</w:t>
      </w:r>
    </w:p>
    <w:p w:rsidR="004B3AF7" w:rsidRDefault="003A2D24">
      <w:pPr>
        <w:spacing w:line="360" w:lineRule="auto"/>
        <w:ind w:firstLine="640"/>
        <w:rPr>
          <w:color w:val="000000" w:themeColor="text1"/>
        </w:rPr>
      </w:pPr>
      <w:r>
        <w:rPr>
          <w:rFonts w:hint="eastAsia"/>
          <w:color w:val="000000" w:themeColor="text1"/>
        </w:rPr>
        <w:t xml:space="preserve">  代理人证件号码：</w:t>
      </w:r>
    </w:p>
    <w:p w:rsidR="004B3AF7" w:rsidRDefault="003A2D24">
      <w:pPr>
        <w:spacing w:line="360" w:lineRule="auto"/>
        <w:ind w:firstLine="640"/>
        <w:rPr>
          <w:color w:val="000000" w:themeColor="text1"/>
        </w:rPr>
      </w:pPr>
      <w:r>
        <w:rPr>
          <w:rFonts w:hint="eastAsia"/>
          <w:color w:val="000000" w:themeColor="text1"/>
        </w:rPr>
        <w:t xml:space="preserve">  代理人联系方式：　　</w:t>
      </w:r>
    </w:p>
    <w:p w:rsidR="004B3AF7" w:rsidRDefault="003A2D24">
      <w:pPr>
        <w:numPr>
          <w:ilvl w:val="0"/>
          <w:numId w:val="1"/>
        </w:numPr>
        <w:spacing w:line="360" w:lineRule="auto"/>
        <w:ind w:firstLine="640"/>
        <w:rPr>
          <w:rFonts w:ascii="楷体" w:eastAsia="楷体" w:hAnsi="楷体" w:cs="楷体"/>
          <w:color w:val="000000" w:themeColor="text1"/>
        </w:rPr>
      </w:pPr>
      <w:r>
        <w:rPr>
          <w:rFonts w:ascii="楷体" w:eastAsia="楷体" w:hAnsi="楷体" w:cs="楷体" w:hint="eastAsia"/>
          <w:color w:val="000000" w:themeColor="text1"/>
        </w:rPr>
        <w:lastRenderedPageBreak/>
        <w:t>审批服务部门信息</w:t>
      </w:r>
    </w:p>
    <w:p w:rsidR="004B3AF7" w:rsidRDefault="003A2D24">
      <w:pPr>
        <w:spacing w:line="360" w:lineRule="auto"/>
        <w:ind w:firstLine="640"/>
        <w:rPr>
          <w:color w:val="000000" w:themeColor="text1"/>
        </w:rPr>
      </w:pPr>
      <w:r>
        <w:rPr>
          <w:rFonts w:hint="eastAsia"/>
          <w:color w:val="000000" w:themeColor="text1"/>
        </w:rPr>
        <w:t>1.行政审批部门名称：</w:t>
      </w:r>
      <w:r w:rsidR="007931D7">
        <w:rPr>
          <w:rFonts w:hint="eastAsia"/>
          <w:color w:val="000000" w:themeColor="text1"/>
        </w:rPr>
        <w:t>福</w:t>
      </w:r>
      <w:r w:rsidR="008D4614">
        <w:rPr>
          <w:rFonts w:hint="eastAsia"/>
          <w:color w:val="000000" w:themeColor="text1"/>
        </w:rPr>
        <w:t>清</w:t>
      </w:r>
      <w:r w:rsidR="007931D7">
        <w:rPr>
          <w:rFonts w:hint="eastAsia"/>
          <w:color w:val="000000" w:themeColor="text1"/>
        </w:rPr>
        <w:t>市工业和信息化局</w:t>
      </w:r>
    </w:p>
    <w:p w:rsidR="004B3AF7" w:rsidRDefault="003A2D24">
      <w:pPr>
        <w:spacing w:line="360" w:lineRule="auto"/>
        <w:ind w:firstLine="640"/>
        <w:rPr>
          <w:color w:val="000000" w:themeColor="text1"/>
        </w:rPr>
      </w:pPr>
      <w:r>
        <w:rPr>
          <w:rFonts w:hint="eastAsia"/>
          <w:color w:val="000000" w:themeColor="text1"/>
        </w:rPr>
        <w:t>2.联系人姓名：</w:t>
      </w:r>
      <w:r w:rsidR="0053322B">
        <w:rPr>
          <w:rFonts w:hint="eastAsia"/>
          <w:color w:val="000000" w:themeColor="text1"/>
        </w:rPr>
        <w:t>张绍兴</w:t>
      </w:r>
    </w:p>
    <w:p w:rsidR="004B3AF7" w:rsidRDefault="003A2D24">
      <w:pPr>
        <w:spacing w:line="360" w:lineRule="auto"/>
        <w:ind w:firstLine="640"/>
        <w:rPr>
          <w:color w:val="000000" w:themeColor="text1"/>
        </w:rPr>
      </w:pPr>
      <w:r>
        <w:rPr>
          <w:rFonts w:hint="eastAsia"/>
          <w:color w:val="000000" w:themeColor="text1"/>
        </w:rPr>
        <w:t>3.联系方式：</w:t>
      </w:r>
      <w:r w:rsidR="0053322B">
        <w:rPr>
          <w:rFonts w:hint="eastAsia"/>
          <w:color w:val="000000" w:themeColor="text1"/>
        </w:rPr>
        <w:t>0591-85167757</w:t>
      </w:r>
    </w:p>
    <w:p w:rsidR="004B3AF7" w:rsidRDefault="003A2D24">
      <w:pPr>
        <w:spacing w:line="360" w:lineRule="auto"/>
        <w:ind w:firstLine="640"/>
        <w:rPr>
          <w:rFonts w:ascii="黑体" w:eastAsia="黑体" w:hAnsi="黑体"/>
          <w:color w:val="000000" w:themeColor="text1"/>
        </w:rPr>
      </w:pPr>
      <w:r>
        <w:rPr>
          <w:rFonts w:ascii="黑体" w:eastAsia="黑体" w:hAnsi="黑体" w:hint="eastAsia"/>
          <w:color w:val="000000" w:themeColor="text1"/>
        </w:rPr>
        <w:t>二、行政服务部门的告知</w:t>
      </w:r>
    </w:p>
    <w:p w:rsidR="004B3AF7" w:rsidRDefault="003A2D24">
      <w:pPr>
        <w:spacing w:line="360" w:lineRule="auto"/>
        <w:rPr>
          <w:color w:val="000000" w:themeColor="text1"/>
        </w:rPr>
      </w:pPr>
      <w:r>
        <w:rPr>
          <w:rFonts w:ascii="仿宋" w:eastAsia="仿宋" w:hAnsi="仿宋" w:hint="eastAsia"/>
          <w:color w:val="000000" w:themeColor="text1"/>
        </w:rPr>
        <w:t xml:space="preserve">　　</w:t>
      </w:r>
      <w:r>
        <w:rPr>
          <w:rFonts w:hint="eastAsia"/>
          <w:color w:val="000000" w:themeColor="text1"/>
        </w:rPr>
        <w:t>按照《行政审批服务告知承诺制办法》，</w:t>
      </w:r>
      <w:bookmarkStart w:id="0" w:name="AcceptOrgName4"/>
      <w:r>
        <w:rPr>
          <w:rFonts w:hint="eastAsia"/>
          <w:color w:val="000000" w:themeColor="text1"/>
        </w:rPr>
        <w:t>本部门</w:t>
      </w:r>
      <w:bookmarkEnd w:id="0"/>
      <w:r>
        <w:rPr>
          <w:rFonts w:hint="eastAsia"/>
          <w:color w:val="000000" w:themeColor="text1"/>
        </w:rPr>
        <w:t>就此行政审批事项告知如下：</w:t>
      </w:r>
    </w:p>
    <w:p w:rsidR="004B3AF7" w:rsidRDefault="003A2D24">
      <w:pPr>
        <w:spacing w:line="360" w:lineRule="auto"/>
        <w:rPr>
          <w:rFonts w:ascii="仿宋" w:eastAsia="仿宋" w:hAnsi="仿宋"/>
          <w:color w:val="000000" w:themeColor="text1"/>
        </w:rPr>
      </w:pPr>
      <w:r>
        <w:rPr>
          <w:rFonts w:ascii="仿宋" w:eastAsia="仿宋" w:hAnsi="仿宋" w:hint="eastAsia"/>
          <w:color w:val="000000" w:themeColor="text1"/>
        </w:rPr>
        <w:t xml:space="preserve">　　</w:t>
      </w:r>
      <w:r>
        <w:rPr>
          <w:rFonts w:ascii="楷体_GB2312" w:eastAsia="楷体_GB2312" w:hAnsi="楷体_GB2312" w:hint="eastAsia"/>
          <w:color w:val="000000" w:themeColor="text1"/>
        </w:rPr>
        <w:t>（一）审批依据</w:t>
      </w:r>
    </w:p>
    <w:p w:rsidR="004B3AF7" w:rsidRDefault="003A2D24">
      <w:pPr>
        <w:spacing w:line="360" w:lineRule="auto"/>
        <w:ind w:firstLine="645"/>
        <w:rPr>
          <w:color w:val="000000" w:themeColor="text1"/>
        </w:rPr>
      </w:pPr>
      <w:r>
        <w:rPr>
          <w:rFonts w:hint="eastAsia"/>
          <w:color w:val="000000" w:themeColor="text1"/>
        </w:rPr>
        <w:t>实施此行政审批的法定依据为：</w:t>
      </w:r>
    </w:p>
    <w:p w:rsidR="0023639C" w:rsidRPr="0023639C" w:rsidRDefault="0023639C" w:rsidP="0023639C">
      <w:pPr>
        <w:spacing w:line="360" w:lineRule="auto"/>
        <w:ind w:firstLine="645"/>
        <w:rPr>
          <w:color w:val="000000" w:themeColor="text1"/>
        </w:rPr>
      </w:pPr>
      <w:r w:rsidRPr="0023639C">
        <w:rPr>
          <w:color w:val="000000" w:themeColor="text1"/>
        </w:rPr>
        <w:t>1.《节约能源法》（2018年10月26日第十三届全国人民代表大会常务委员会第六次会议修正）</w:t>
      </w:r>
    </w:p>
    <w:p w:rsidR="0023639C" w:rsidRPr="0023639C" w:rsidRDefault="0023639C" w:rsidP="0023639C">
      <w:pPr>
        <w:spacing w:line="360" w:lineRule="auto"/>
        <w:ind w:firstLine="645"/>
        <w:rPr>
          <w:color w:val="000000" w:themeColor="text1"/>
        </w:rPr>
      </w:pPr>
      <w:r w:rsidRPr="0023639C">
        <w:rPr>
          <w:color w:val="000000" w:themeColor="text1"/>
        </w:rPr>
        <w:t>第十五条</w:t>
      </w:r>
      <w:r>
        <w:rPr>
          <w:rFonts w:hint="eastAsia"/>
          <w:color w:val="000000" w:themeColor="text1"/>
        </w:rPr>
        <w:t xml:space="preserve"> </w:t>
      </w:r>
      <w:r w:rsidRPr="0023639C">
        <w:rPr>
          <w:color w:val="000000" w:themeColor="text1"/>
        </w:rPr>
        <w:t>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w:t>
      </w:r>
      <w:r w:rsidRPr="0023639C">
        <w:rPr>
          <w:color w:val="000000" w:themeColor="text1"/>
        </w:rPr>
        <w:lastRenderedPageBreak/>
        <w:t>院管理节能工作的部门会同国务院有关部门制定。</w:t>
      </w:r>
    </w:p>
    <w:p w:rsidR="0023639C" w:rsidRPr="0023639C" w:rsidRDefault="0023639C" w:rsidP="0023639C">
      <w:pPr>
        <w:spacing w:line="360" w:lineRule="auto"/>
        <w:ind w:firstLine="645"/>
        <w:rPr>
          <w:color w:val="000000" w:themeColor="text1"/>
        </w:rPr>
      </w:pPr>
      <w:r w:rsidRPr="0023639C">
        <w:rPr>
          <w:color w:val="000000" w:themeColor="text1"/>
        </w:rPr>
        <w:t>2.《固定资产投资项目节能审查办法》（国家发改委2016年第44号令）</w:t>
      </w:r>
    </w:p>
    <w:p w:rsidR="0023639C" w:rsidRPr="0023639C" w:rsidRDefault="0023639C" w:rsidP="0023639C">
      <w:pPr>
        <w:spacing w:line="360" w:lineRule="auto"/>
        <w:ind w:firstLine="645"/>
        <w:rPr>
          <w:color w:val="000000" w:themeColor="text1"/>
        </w:rPr>
      </w:pPr>
      <w:r w:rsidRPr="0023639C">
        <w:rPr>
          <w:color w:val="000000" w:themeColor="text1"/>
        </w:rPr>
        <w:t>第五条</w:t>
      </w:r>
      <w:r>
        <w:rPr>
          <w:color w:val="000000" w:themeColor="text1"/>
        </w:rPr>
        <w:t xml:space="preserve"> </w:t>
      </w:r>
      <w:r w:rsidRPr="0023639C">
        <w:rPr>
          <w:color w:val="000000" w:themeColor="text1"/>
        </w:rPr>
        <w:t>固定资产投资项目节能审查由地方节能审查机关负责。国家发展改革委核报国务院审批以及国家发展改革委审批的政府投资项目，建设单位在报送项目可行性研究报告前，需取得省级节能审查机关出具的节能审查意见。国家发展改革委核报国务院核准以及国家发展改革委核准的企业投资项目，建设单位需在开工建设前取得省级节能审查机关出具的节能审查意见。年综合能源消费量5000吨标准煤以上（改扩建项目按照建成投产后年综合能源消费增量计算，电力折算系数按当量值，下同）的固定资产投资项目，其节能审查由省级节能审查机关负责。其他固</w:t>
      </w:r>
      <w:r w:rsidRPr="0023639C">
        <w:rPr>
          <w:rFonts w:hint="eastAsia"/>
          <w:color w:val="000000" w:themeColor="text1"/>
        </w:rPr>
        <w:t>定资产投资项目，其节能审查管理权限由省级节能审查机关依据实际情况自行决定。</w:t>
      </w:r>
    </w:p>
    <w:p w:rsidR="0023639C" w:rsidRPr="0023639C" w:rsidRDefault="0023639C" w:rsidP="0023639C">
      <w:pPr>
        <w:spacing w:line="360" w:lineRule="auto"/>
        <w:ind w:firstLine="645"/>
        <w:rPr>
          <w:color w:val="000000" w:themeColor="text1"/>
        </w:rPr>
      </w:pPr>
      <w:r w:rsidRPr="0023639C">
        <w:rPr>
          <w:color w:val="000000" w:themeColor="text1"/>
        </w:rPr>
        <w:lastRenderedPageBreak/>
        <w:t>3.《福建省固定资产投资项目节能审查实施办法》（闽节能办〔2018〕1号）</w:t>
      </w:r>
    </w:p>
    <w:p w:rsidR="0023639C" w:rsidRPr="0023639C" w:rsidRDefault="0023639C" w:rsidP="0023639C">
      <w:pPr>
        <w:spacing w:line="360" w:lineRule="auto"/>
        <w:ind w:firstLine="645"/>
        <w:rPr>
          <w:color w:val="000000" w:themeColor="text1"/>
        </w:rPr>
      </w:pPr>
      <w:r w:rsidRPr="0023639C">
        <w:rPr>
          <w:color w:val="000000" w:themeColor="text1"/>
        </w:rPr>
        <w:t>第五条 固定资产投资项目节能审查职责权限，按照项目能源消费量和项目管理权限确定。（一）国家及省级审批、核准或备案的固定资产投资项目（不含省级审批、核准或备案的年综合能源消费量不足5000吨标准煤的工业项目。新建及迁建项目按照建成投产后年综合能源消费总量计算，改扩建项目按照建成投产后年综合能源消费增量计算，电力折算系数按当量值，下同），以及年综合能源消费量5000吨标准煤及以上的固定资产投资项目，由省级节能审查机关负责。（二）其他年综合能源消费量不足5000吨标准煤的固定资产投资项目，其节能审查管理权</w:t>
      </w:r>
      <w:r w:rsidRPr="0023639C">
        <w:rPr>
          <w:rFonts w:hint="eastAsia"/>
          <w:color w:val="000000" w:themeColor="text1"/>
        </w:rPr>
        <w:t>限由设区市级节能审查机关依据实际情况自行决定。</w:t>
      </w:r>
    </w:p>
    <w:p w:rsidR="0023639C" w:rsidRPr="0023639C" w:rsidRDefault="0023639C" w:rsidP="0023639C">
      <w:pPr>
        <w:spacing w:line="360" w:lineRule="auto"/>
        <w:ind w:firstLine="645"/>
        <w:rPr>
          <w:color w:val="000000" w:themeColor="text1"/>
        </w:rPr>
      </w:pPr>
      <w:r w:rsidRPr="0023639C">
        <w:rPr>
          <w:color w:val="000000" w:themeColor="text1"/>
        </w:rPr>
        <w:t>4.《福建省人民政府办公厅关于印发福建省进一步精简企业投资项目前置审批事项实施方案的通知》（闽政办〔2019〕16</w:t>
      </w:r>
      <w:r w:rsidRPr="0023639C">
        <w:rPr>
          <w:color w:val="000000" w:themeColor="text1"/>
        </w:rPr>
        <w:lastRenderedPageBreak/>
        <w:t>号）</w:t>
      </w:r>
    </w:p>
    <w:p w:rsidR="0023639C" w:rsidRPr="0023639C" w:rsidRDefault="0023639C" w:rsidP="0023639C">
      <w:pPr>
        <w:spacing w:line="360" w:lineRule="auto"/>
        <w:ind w:firstLine="645"/>
        <w:rPr>
          <w:color w:val="000000" w:themeColor="text1"/>
        </w:rPr>
      </w:pPr>
      <w:r w:rsidRPr="0023639C">
        <w:rPr>
          <w:color w:val="000000" w:themeColor="text1"/>
        </w:rPr>
        <w:t>三、进一步清理规范企业投资项目报建审批事项</w:t>
      </w:r>
    </w:p>
    <w:p w:rsidR="0023639C" w:rsidRPr="0023639C" w:rsidRDefault="0023639C" w:rsidP="0023639C">
      <w:pPr>
        <w:spacing w:line="360" w:lineRule="auto"/>
        <w:ind w:firstLine="645"/>
        <w:rPr>
          <w:color w:val="000000" w:themeColor="text1"/>
        </w:rPr>
      </w:pPr>
      <w:r w:rsidRPr="0023639C">
        <w:rPr>
          <w:color w:val="000000" w:themeColor="text1"/>
        </w:rPr>
        <w:t>（一）保留27项</w:t>
      </w:r>
    </w:p>
    <w:p w:rsidR="0023639C" w:rsidRPr="0023639C" w:rsidRDefault="0023639C" w:rsidP="0023639C">
      <w:pPr>
        <w:spacing w:line="360" w:lineRule="auto"/>
        <w:ind w:firstLine="645"/>
        <w:rPr>
          <w:color w:val="000000" w:themeColor="text1"/>
        </w:rPr>
      </w:pPr>
      <w:r w:rsidRPr="0023639C">
        <w:rPr>
          <w:color w:val="000000" w:themeColor="text1"/>
        </w:rPr>
        <w:t>7.节能管理部门1项：节能审查意见</w:t>
      </w:r>
    </w:p>
    <w:p w:rsidR="0023639C" w:rsidRPr="0023639C" w:rsidRDefault="0023639C" w:rsidP="0023639C">
      <w:pPr>
        <w:spacing w:line="360" w:lineRule="auto"/>
        <w:ind w:firstLine="645"/>
        <w:rPr>
          <w:color w:val="000000" w:themeColor="text1"/>
        </w:rPr>
      </w:pPr>
      <w:r w:rsidRPr="0023639C">
        <w:rPr>
          <w:color w:val="000000" w:themeColor="text1"/>
        </w:rPr>
        <w:t>5.《福建省发展和改革委员会等二十部门关于印发福建省投资项目在线审批监管平台投资审批管理事项统一名称和申请材料清单的通知》（闽发改投资〔2019〕408号）</w:t>
      </w:r>
    </w:p>
    <w:p w:rsidR="004B3AF7" w:rsidRDefault="0023639C" w:rsidP="0023639C">
      <w:pPr>
        <w:spacing w:line="360" w:lineRule="auto"/>
        <w:ind w:firstLine="645"/>
        <w:rPr>
          <w:color w:val="000000" w:themeColor="text1"/>
        </w:rPr>
      </w:pPr>
      <w:r w:rsidRPr="0023639C">
        <w:rPr>
          <w:color w:val="000000" w:themeColor="text1"/>
        </w:rPr>
        <w:t>附件1 福建省投资项目在线审批监管平台投资审批管理事项统一名称清单（2019年版） 序号13 审批事项名称  节能审查</w:t>
      </w:r>
    </w:p>
    <w:p w:rsidR="004B3AF7" w:rsidRDefault="003A2D24">
      <w:pPr>
        <w:spacing w:line="360" w:lineRule="auto"/>
        <w:rPr>
          <w:rFonts w:ascii="楷体_GB2312" w:eastAsia="楷体_GB2312" w:hAnsi="楷体_GB2312"/>
          <w:color w:val="000000" w:themeColor="text1"/>
        </w:rPr>
      </w:pPr>
      <w:r>
        <w:rPr>
          <w:rFonts w:ascii="楷体" w:eastAsia="楷体" w:hAnsi="楷体" w:hint="eastAsia"/>
          <w:color w:val="000000" w:themeColor="text1"/>
        </w:rPr>
        <w:t xml:space="preserve">　　</w:t>
      </w:r>
      <w:r>
        <w:rPr>
          <w:rFonts w:ascii="楷体_GB2312" w:eastAsia="楷体_GB2312" w:hAnsi="楷体_GB2312" w:hint="eastAsia"/>
          <w:color w:val="000000" w:themeColor="text1"/>
        </w:rPr>
        <w:t>（二）办理条件</w:t>
      </w:r>
    </w:p>
    <w:p w:rsidR="004B3AF7" w:rsidRDefault="003A2D24">
      <w:pPr>
        <w:spacing w:line="360" w:lineRule="auto"/>
        <w:ind w:firstLine="630"/>
        <w:rPr>
          <w:color w:val="000000" w:themeColor="text1"/>
        </w:rPr>
      </w:pPr>
      <w:r>
        <w:rPr>
          <w:rFonts w:hint="eastAsia"/>
          <w:color w:val="000000" w:themeColor="text1"/>
        </w:rPr>
        <w:t>此行政审批事项获得批准应当具有下列条件、标准和技术要求：</w:t>
      </w:r>
    </w:p>
    <w:p w:rsidR="0023639C" w:rsidRPr="0023639C" w:rsidRDefault="0023639C" w:rsidP="0023639C">
      <w:pPr>
        <w:spacing w:line="360" w:lineRule="auto"/>
        <w:ind w:firstLine="630"/>
        <w:rPr>
          <w:color w:val="000000" w:themeColor="text1"/>
        </w:rPr>
      </w:pPr>
      <w:bookmarkStart w:id="1" w:name="LegalCondition"/>
      <w:bookmarkEnd w:id="1"/>
      <w:r w:rsidRPr="0023639C">
        <w:rPr>
          <w:rFonts w:hint="eastAsia"/>
          <w:color w:val="000000" w:themeColor="text1"/>
        </w:rPr>
        <w:t>工业和信息化领域内，年综合能源消费量不足</w:t>
      </w:r>
      <w:r w:rsidRPr="0023639C">
        <w:rPr>
          <w:color w:val="000000" w:themeColor="text1"/>
        </w:rPr>
        <w:t>5000吨标准煤的固定资产投资项目，除下列项目外，市级审批（核准、备案）</w:t>
      </w:r>
      <w:r w:rsidRPr="0023639C">
        <w:rPr>
          <w:color w:val="000000" w:themeColor="text1"/>
        </w:rPr>
        <w:lastRenderedPageBreak/>
        <w:t>权限内的其余项目均需取得节能审查机关出具的节能审查意见：</w:t>
      </w:r>
    </w:p>
    <w:p w:rsidR="0023639C" w:rsidRPr="0023639C" w:rsidRDefault="0023639C" w:rsidP="0023639C">
      <w:pPr>
        <w:spacing w:line="360" w:lineRule="auto"/>
        <w:ind w:firstLine="630"/>
        <w:rPr>
          <w:color w:val="000000" w:themeColor="text1"/>
        </w:rPr>
      </w:pPr>
      <w:r w:rsidRPr="0023639C">
        <w:rPr>
          <w:rFonts w:hint="eastAsia"/>
          <w:color w:val="000000" w:themeColor="text1"/>
        </w:rPr>
        <w:t>（一）年综合能源消费量不满</w:t>
      </w:r>
      <w:r w:rsidRPr="0023639C">
        <w:rPr>
          <w:color w:val="000000" w:themeColor="text1"/>
        </w:rPr>
        <w:t>1000吨标准煤，且年电力消费量不满500万千瓦时的固定资产投资项目；</w:t>
      </w:r>
    </w:p>
    <w:p w:rsidR="0023639C" w:rsidRPr="0023639C" w:rsidRDefault="0023639C" w:rsidP="0023639C">
      <w:pPr>
        <w:spacing w:line="360" w:lineRule="auto"/>
        <w:ind w:firstLine="630"/>
        <w:rPr>
          <w:color w:val="000000" w:themeColor="text1"/>
        </w:rPr>
      </w:pPr>
      <w:r w:rsidRPr="0023639C">
        <w:rPr>
          <w:rFonts w:hint="eastAsia"/>
          <w:color w:val="000000" w:themeColor="text1"/>
        </w:rPr>
        <w:t>（二）国家发展改革委公布的不再单独进行节能审查行业目录内的项目；</w:t>
      </w:r>
    </w:p>
    <w:p w:rsidR="004B3AF7" w:rsidRDefault="0023639C" w:rsidP="0023639C">
      <w:pPr>
        <w:spacing w:line="360" w:lineRule="auto"/>
        <w:ind w:firstLine="630"/>
        <w:rPr>
          <w:color w:val="000000" w:themeColor="text1"/>
        </w:rPr>
      </w:pPr>
      <w:r w:rsidRPr="0023639C">
        <w:rPr>
          <w:rFonts w:hint="eastAsia"/>
          <w:color w:val="000000" w:themeColor="text1"/>
        </w:rPr>
        <w:t>（三）涉及国家秘密的固定资产投资项目。</w:t>
      </w:r>
    </w:p>
    <w:p w:rsidR="004B3AF7" w:rsidRDefault="003A2D24">
      <w:pPr>
        <w:spacing w:line="360" w:lineRule="auto"/>
        <w:rPr>
          <w:rFonts w:ascii="仿宋" w:eastAsia="仿宋" w:hAnsi="仿宋"/>
          <w:color w:val="000000" w:themeColor="text1"/>
        </w:rPr>
      </w:pPr>
      <w:r>
        <w:rPr>
          <w:rFonts w:ascii="仿宋" w:eastAsia="仿宋" w:hAnsi="仿宋" w:hint="eastAsia"/>
          <w:color w:val="000000" w:themeColor="text1"/>
        </w:rPr>
        <w:t xml:space="preserve">　　</w:t>
      </w:r>
      <w:r>
        <w:rPr>
          <w:rFonts w:ascii="楷体_GB2312" w:eastAsia="楷体_GB2312" w:hAnsi="楷体_GB2312" w:hint="eastAsia"/>
          <w:color w:val="000000" w:themeColor="text1"/>
        </w:rPr>
        <w:t>（三）申请材料</w:t>
      </w:r>
    </w:p>
    <w:p w:rsidR="004B3AF7" w:rsidRDefault="003A2D24">
      <w:pPr>
        <w:spacing w:line="360" w:lineRule="auto"/>
        <w:ind w:firstLine="645"/>
        <w:rPr>
          <w:color w:val="000000" w:themeColor="text1"/>
        </w:rPr>
      </w:pPr>
      <w:r>
        <w:rPr>
          <w:rFonts w:hint="eastAsia"/>
          <w:color w:val="000000" w:themeColor="text1"/>
        </w:rPr>
        <w:t>根据审批依据和法定条件，本行政审批事项获得批准，申请人应当提交下列材料：</w:t>
      </w:r>
    </w:p>
    <w:p w:rsidR="0023639C" w:rsidRPr="0023639C" w:rsidRDefault="007931D7" w:rsidP="0023639C">
      <w:pPr>
        <w:spacing w:line="360" w:lineRule="auto"/>
        <w:ind w:firstLine="645"/>
        <w:rPr>
          <w:color w:val="000000" w:themeColor="text1"/>
        </w:rPr>
      </w:pPr>
      <w:bookmarkStart w:id="2" w:name="PromiseMaterialEstablished"/>
      <w:bookmarkEnd w:id="2"/>
      <w:r>
        <w:rPr>
          <w:rFonts w:hint="eastAsia"/>
          <w:color w:val="000000" w:themeColor="text1"/>
        </w:rPr>
        <w:t>1</w:t>
      </w:r>
      <w:r>
        <w:rPr>
          <w:color w:val="000000" w:themeColor="text1"/>
        </w:rPr>
        <w:t>.</w:t>
      </w:r>
      <w:r w:rsidR="0023639C" w:rsidRPr="0023639C">
        <w:rPr>
          <w:rFonts w:hint="eastAsia"/>
          <w:color w:val="000000" w:themeColor="text1"/>
        </w:rPr>
        <w:t>项目节能审查申请书</w:t>
      </w:r>
      <w:r w:rsidR="0023639C">
        <w:rPr>
          <w:rFonts w:hint="eastAsia"/>
          <w:color w:val="000000" w:themeColor="text1"/>
        </w:rPr>
        <w:t>；</w:t>
      </w:r>
    </w:p>
    <w:p w:rsidR="0023639C" w:rsidRPr="0023639C" w:rsidRDefault="0023639C" w:rsidP="0023639C">
      <w:pPr>
        <w:spacing w:line="360" w:lineRule="auto"/>
        <w:ind w:firstLine="645"/>
        <w:rPr>
          <w:color w:val="000000" w:themeColor="text1"/>
        </w:rPr>
      </w:pPr>
      <w:r>
        <w:rPr>
          <w:rFonts w:hint="eastAsia"/>
          <w:color w:val="000000" w:themeColor="text1"/>
        </w:rPr>
        <w:t>2</w:t>
      </w:r>
      <w:r>
        <w:rPr>
          <w:color w:val="000000" w:themeColor="text1"/>
        </w:rPr>
        <w:t>.</w:t>
      </w:r>
      <w:r w:rsidRPr="0023639C">
        <w:rPr>
          <w:rFonts w:hint="eastAsia"/>
          <w:color w:val="000000" w:themeColor="text1"/>
        </w:rPr>
        <w:t>固定资产投资项目节能报告</w:t>
      </w:r>
      <w:r>
        <w:rPr>
          <w:rFonts w:hint="eastAsia"/>
          <w:color w:val="000000" w:themeColor="text1"/>
        </w:rPr>
        <w:t>；</w:t>
      </w:r>
    </w:p>
    <w:p w:rsidR="0023639C" w:rsidRPr="0023639C" w:rsidRDefault="0023639C" w:rsidP="0023639C">
      <w:pPr>
        <w:spacing w:line="360" w:lineRule="auto"/>
        <w:ind w:firstLine="645"/>
        <w:rPr>
          <w:color w:val="000000" w:themeColor="text1"/>
        </w:rPr>
      </w:pPr>
      <w:r>
        <w:rPr>
          <w:rFonts w:hint="eastAsia"/>
          <w:color w:val="000000" w:themeColor="text1"/>
        </w:rPr>
        <w:t>3</w:t>
      </w:r>
      <w:r>
        <w:rPr>
          <w:color w:val="000000" w:themeColor="text1"/>
        </w:rPr>
        <w:t>.</w:t>
      </w:r>
      <w:r w:rsidRPr="0023639C">
        <w:rPr>
          <w:rFonts w:hint="eastAsia"/>
          <w:color w:val="000000" w:themeColor="text1"/>
        </w:rPr>
        <w:t>营业执照</w:t>
      </w:r>
      <w:r>
        <w:rPr>
          <w:rFonts w:hint="eastAsia"/>
          <w:color w:val="000000" w:themeColor="text1"/>
        </w:rPr>
        <w:t>；</w:t>
      </w:r>
    </w:p>
    <w:p w:rsidR="0023639C" w:rsidRPr="0023639C" w:rsidRDefault="0023639C" w:rsidP="0023639C">
      <w:pPr>
        <w:spacing w:line="360" w:lineRule="auto"/>
        <w:ind w:firstLine="645"/>
        <w:rPr>
          <w:color w:val="000000" w:themeColor="text1"/>
        </w:rPr>
      </w:pPr>
      <w:r>
        <w:rPr>
          <w:rFonts w:hint="eastAsia"/>
          <w:color w:val="000000" w:themeColor="text1"/>
        </w:rPr>
        <w:t>4</w:t>
      </w:r>
      <w:r>
        <w:rPr>
          <w:color w:val="000000" w:themeColor="text1"/>
        </w:rPr>
        <w:t>.</w:t>
      </w:r>
      <w:r w:rsidRPr="0023639C">
        <w:rPr>
          <w:rFonts w:hint="eastAsia"/>
          <w:color w:val="000000" w:themeColor="text1"/>
        </w:rPr>
        <w:t>授权委托书</w:t>
      </w:r>
      <w:r>
        <w:rPr>
          <w:rFonts w:hint="eastAsia"/>
          <w:color w:val="000000" w:themeColor="text1"/>
        </w:rPr>
        <w:t>；</w:t>
      </w:r>
    </w:p>
    <w:p w:rsidR="004B3AF7" w:rsidRDefault="0023639C" w:rsidP="0023639C">
      <w:pPr>
        <w:spacing w:line="360" w:lineRule="auto"/>
        <w:ind w:firstLine="645"/>
        <w:rPr>
          <w:color w:val="000000" w:themeColor="text1"/>
        </w:rPr>
      </w:pPr>
      <w:r>
        <w:rPr>
          <w:rFonts w:hint="eastAsia"/>
          <w:color w:val="000000" w:themeColor="text1"/>
        </w:rPr>
        <w:t>5</w:t>
      </w:r>
      <w:r>
        <w:rPr>
          <w:color w:val="000000" w:themeColor="text1"/>
        </w:rPr>
        <w:t>.</w:t>
      </w:r>
      <w:r w:rsidRPr="0023639C">
        <w:rPr>
          <w:rFonts w:hint="eastAsia"/>
          <w:color w:val="000000" w:themeColor="text1"/>
        </w:rPr>
        <w:t>代理人身份证明</w:t>
      </w:r>
      <w:r w:rsidR="007931D7">
        <w:rPr>
          <w:rFonts w:hint="eastAsia"/>
          <w:color w:val="000000" w:themeColor="text1"/>
        </w:rPr>
        <w:t>。</w:t>
      </w:r>
    </w:p>
    <w:p w:rsidR="004B3AF7" w:rsidRDefault="003A2D24">
      <w:pPr>
        <w:spacing w:line="360" w:lineRule="auto"/>
        <w:rPr>
          <w:rFonts w:ascii="仿宋" w:eastAsia="仿宋" w:hAnsi="仿宋"/>
          <w:color w:val="000000" w:themeColor="text1"/>
        </w:rPr>
      </w:pPr>
      <w:r>
        <w:rPr>
          <w:rFonts w:ascii="仿宋" w:eastAsia="仿宋" w:hAnsi="仿宋" w:hint="eastAsia"/>
          <w:color w:val="000000" w:themeColor="text1"/>
        </w:rPr>
        <w:t xml:space="preserve">　　</w:t>
      </w:r>
      <w:r>
        <w:rPr>
          <w:rFonts w:ascii="楷体_GB2312" w:eastAsia="楷体_GB2312" w:hAnsi="楷体_GB2312" w:hint="eastAsia"/>
          <w:color w:val="000000" w:themeColor="text1"/>
        </w:rPr>
        <w:t>（四）信用承诺材料提交或条件符合的要求</w:t>
      </w:r>
    </w:p>
    <w:p w:rsidR="004B3AF7" w:rsidRDefault="003A2D24">
      <w:pPr>
        <w:spacing w:line="360" w:lineRule="auto"/>
        <w:rPr>
          <w:color w:val="000000" w:themeColor="text1"/>
        </w:rPr>
      </w:pPr>
      <w:r>
        <w:rPr>
          <w:rFonts w:ascii="仿宋" w:eastAsia="仿宋" w:hAnsi="仿宋" w:hint="eastAsia"/>
          <w:color w:val="000000" w:themeColor="text1"/>
        </w:rPr>
        <w:lastRenderedPageBreak/>
        <w:t xml:space="preserve">　　</w:t>
      </w:r>
      <w:r>
        <w:rPr>
          <w:rFonts w:hint="eastAsia"/>
          <w:color w:val="000000" w:themeColor="text1"/>
        </w:rPr>
        <w:t>1.下列材料申请人必须于向</w:t>
      </w:r>
      <w:bookmarkStart w:id="3" w:name="AcceptOrgName5"/>
      <w:r>
        <w:rPr>
          <w:rFonts w:hint="eastAsia"/>
          <w:color w:val="000000" w:themeColor="text1"/>
        </w:rPr>
        <w:t>本部门</w:t>
      </w:r>
      <w:bookmarkEnd w:id="3"/>
      <w:r>
        <w:rPr>
          <w:rFonts w:hint="eastAsia"/>
          <w:color w:val="000000" w:themeColor="text1"/>
        </w:rPr>
        <w:t>申请此行政审批事项时，与《信用承诺书》时一并提交:</w:t>
      </w:r>
    </w:p>
    <w:p w:rsidR="004B3AF7" w:rsidRDefault="003A2D24">
      <w:pPr>
        <w:spacing w:line="360" w:lineRule="auto"/>
        <w:ind w:firstLine="640"/>
        <w:rPr>
          <w:color w:val="000000" w:themeColor="text1"/>
        </w:rPr>
      </w:pPr>
      <w:r>
        <w:rPr>
          <w:rFonts w:hint="eastAsia"/>
          <w:color w:val="000000" w:themeColor="text1"/>
        </w:rPr>
        <w:t>□①</w:t>
      </w:r>
      <w:r w:rsidR="0023639C" w:rsidRPr="0023639C">
        <w:rPr>
          <w:rFonts w:hint="eastAsia"/>
          <w:color w:val="000000" w:themeColor="text1"/>
        </w:rPr>
        <w:t>固定资产投资项目节能报告</w:t>
      </w:r>
    </w:p>
    <w:p w:rsidR="004B3AF7" w:rsidRDefault="003A2D24">
      <w:pPr>
        <w:spacing w:line="360" w:lineRule="auto"/>
        <w:ind w:firstLine="640"/>
        <w:rPr>
          <w:color w:val="000000" w:themeColor="text1"/>
        </w:rPr>
      </w:pPr>
      <w:r>
        <w:rPr>
          <w:rFonts w:hint="eastAsia"/>
          <w:color w:val="000000" w:themeColor="text1"/>
        </w:rPr>
        <w:t>2.下列材料可容缺，申请人应当于</w:t>
      </w:r>
      <w:r>
        <w:rPr>
          <w:color w:val="000000" w:themeColor="text1"/>
        </w:rPr>
        <w:t xml:space="preserve"> </w:t>
      </w:r>
      <w:r w:rsidR="008B49A7">
        <w:rPr>
          <w:color w:val="000000" w:themeColor="text1"/>
        </w:rPr>
        <w:t xml:space="preserve"> </w:t>
      </w:r>
      <w:r>
        <w:rPr>
          <w:rFonts w:hint="eastAsia"/>
          <w:color w:val="000000" w:themeColor="text1"/>
        </w:rPr>
        <w:t xml:space="preserve">  </w:t>
      </w:r>
      <w:r>
        <w:rPr>
          <w:color w:val="000000" w:themeColor="text1"/>
        </w:rPr>
        <w:t xml:space="preserve">年 </w:t>
      </w:r>
      <w:r>
        <w:rPr>
          <w:rFonts w:hint="eastAsia"/>
          <w:color w:val="000000" w:themeColor="text1"/>
        </w:rPr>
        <w:t xml:space="preserve"> </w:t>
      </w:r>
      <w:r>
        <w:rPr>
          <w:color w:val="000000" w:themeColor="text1"/>
        </w:rPr>
        <w:t>月  日</w:t>
      </w:r>
      <w:r>
        <w:rPr>
          <w:rFonts w:hint="eastAsia"/>
          <w:color w:val="000000" w:themeColor="text1"/>
        </w:rPr>
        <w:t>前提交。</w:t>
      </w:r>
    </w:p>
    <w:p w:rsidR="004B3AF7" w:rsidRDefault="003A2D24">
      <w:pPr>
        <w:spacing w:line="360" w:lineRule="auto"/>
        <w:ind w:firstLine="640"/>
        <w:rPr>
          <w:color w:val="000000" w:themeColor="text1"/>
        </w:rPr>
      </w:pPr>
      <w:r>
        <w:rPr>
          <w:rFonts w:hint="eastAsia"/>
          <w:color w:val="000000" w:themeColor="text1"/>
        </w:rPr>
        <w:t>□①</w:t>
      </w:r>
      <w:r w:rsidR="0023639C" w:rsidRPr="0023639C">
        <w:rPr>
          <w:rFonts w:hint="eastAsia"/>
          <w:color w:val="000000" w:themeColor="text1"/>
        </w:rPr>
        <w:t>项目节能审查申请书</w:t>
      </w:r>
      <w:r w:rsidR="00BC4BE5">
        <w:rPr>
          <w:rFonts w:hint="eastAsia"/>
          <w:color w:val="000000" w:themeColor="text1"/>
        </w:rPr>
        <w:t>；</w:t>
      </w:r>
    </w:p>
    <w:p w:rsidR="004B3AF7" w:rsidRDefault="003A2D24">
      <w:pPr>
        <w:spacing w:line="360" w:lineRule="auto"/>
        <w:ind w:firstLine="640"/>
        <w:rPr>
          <w:color w:val="000000" w:themeColor="text1"/>
        </w:rPr>
      </w:pPr>
      <w:r>
        <w:rPr>
          <w:rFonts w:hint="eastAsia"/>
          <w:color w:val="000000" w:themeColor="text1"/>
        </w:rPr>
        <w:t>□②</w:t>
      </w:r>
      <w:r w:rsidR="00BC4BE5" w:rsidRPr="00BC4BE5">
        <w:rPr>
          <w:rFonts w:hint="eastAsia"/>
          <w:color w:val="000000" w:themeColor="text1"/>
        </w:rPr>
        <w:t>营业执照</w:t>
      </w:r>
    </w:p>
    <w:p w:rsidR="00BC4BE5" w:rsidRDefault="00BC4BE5" w:rsidP="00BC4BE5">
      <w:pPr>
        <w:spacing w:line="360" w:lineRule="auto"/>
        <w:ind w:firstLine="640"/>
        <w:rPr>
          <w:color w:val="000000" w:themeColor="text1"/>
        </w:rPr>
      </w:pPr>
      <w:r>
        <w:rPr>
          <w:rFonts w:hint="eastAsia"/>
          <w:color w:val="000000" w:themeColor="text1"/>
        </w:rPr>
        <w:t>□③</w:t>
      </w:r>
      <w:r w:rsidRPr="007931D7">
        <w:rPr>
          <w:rFonts w:hint="eastAsia"/>
          <w:color w:val="000000" w:themeColor="text1"/>
        </w:rPr>
        <w:t>授权委托书</w:t>
      </w:r>
    </w:p>
    <w:p w:rsidR="00BC4BE5" w:rsidRDefault="00BC4BE5" w:rsidP="00BC4BE5">
      <w:pPr>
        <w:spacing w:line="360" w:lineRule="auto"/>
        <w:ind w:firstLine="640"/>
        <w:rPr>
          <w:color w:val="000000" w:themeColor="text1"/>
        </w:rPr>
      </w:pPr>
      <w:r>
        <w:rPr>
          <w:rFonts w:hint="eastAsia"/>
          <w:color w:val="000000" w:themeColor="text1"/>
        </w:rPr>
        <w:t>□④</w:t>
      </w:r>
      <w:r w:rsidRPr="007931D7">
        <w:rPr>
          <w:rFonts w:hint="eastAsia"/>
          <w:color w:val="000000" w:themeColor="text1"/>
        </w:rPr>
        <w:t>代理人身份证明</w:t>
      </w:r>
    </w:p>
    <w:p w:rsidR="004B3AF7" w:rsidRDefault="003A2D24">
      <w:pPr>
        <w:spacing w:line="360" w:lineRule="auto"/>
        <w:rPr>
          <w:rFonts w:ascii="楷体" w:eastAsia="楷体" w:hAnsi="楷体"/>
          <w:color w:val="000000" w:themeColor="text1"/>
        </w:rPr>
      </w:pPr>
      <w:r>
        <w:rPr>
          <w:rFonts w:ascii="楷体" w:eastAsia="楷体" w:hAnsi="楷体" w:hint="eastAsia"/>
          <w:color w:val="000000" w:themeColor="text1"/>
        </w:rPr>
        <w:t xml:space="preserve">　　</w:t>
      </w:r>
      <w:r>
        <w:rPr>
          <w:rFonts w:ascii="楷体_GB2312" w:eastAsia="楷体_GB2312" w:hAnsi="楷体_GB2312" w:hint="eastAsia"/>
          <w:color w:val="000000" w:themeColor="text1"/>
        </w:rPr>
        <w:t>（五）承诺的内容与期限</w:t>
      </w:r>
    </w:p>
    <w:p w:rsidR="004B3AF7" w:rsidRDefault="003A2D24">
      <w:pPr>
        <w:spacing w:line="360" w:lineRule="auto"/>
        <w:rPr>
          <w:color w:val="000000" w:themeColor="text1"/>
        </w:rPr>
      </w:pPr>
      <w:r>
        <w:rPr>
          <w:rFonts w:hint="eastAsia"/>
          <w:color w:val="000000" w:themeColor="text1"/>
        </w:rPr>
        <w:t xml:space="preserve">　　申请人承诺在本《信用承诺书》约定的期限内提交应补充的材料或达到法定条件。未提交材料、提交的材料不符合要求且无法补正的、或者经监督核实后未达到法定条件的，将依法</w:t>
      </w:r>
      <w:r w:rsidR="00374E8D">
        <w:rPr>
          <w:rFonts w:hint="eastAsia"/>
          <w:color w:val="000000" w:themeColor="text1"/>
        </w:rPr>
        <w:t>做出退件或不予许可的</w:t>
      </w:r>
      <w:r>
        <w:rPr>
          <w:rFonts w:hint="eastAsia"/>
          <w:color w:val="000000" w:themeColor="text1"/>
        </w:rPr>
        <w:t>决定。</w:t>
      </w:r>
    </w:p>
    <w:p w:rsidR="004B3AF7" w:rsidRDefault="003A2D24">
      <w:pPr>
        <w:spacing w:line="360" w:lineRule="auto"/>
        <w:rPr>
          <w:rFonts w:ascii="黑体" w:eastAsia="黑体" w:hAnsi="黑体"/>
          <w:color w:val="000000" w:themeColor="text1"/>
        </w:rPr>
      </w:pPr>
      <w:r>
        <w:rPr>
          <w:rFonts w:ascii="仿宋" w:eastAsia="仿宋" w:hAnsi="仿宋" w:hint="eastAsia"/>
          <w:color w:val="000000" w:themeColor="text1"/>
        </w:rPr>
        <w:t xml:space="preserve">　</w:t>
      </w:r>
      <w:r>
        <w:rPr>
          <w:rFonts w:ascii="楷体" w:eastAsia="楷体" w:hAnsi="楷体" w:hint="eastAsia"/>
          <w:color w:val="000000" w:themeColor="text1"/>
        </w:rPr>
        <w:t xml:space="preserve">　</w:t>
      </w:r>
      <w:r>
        <w:rPr>
          <w:rFonts w:ascii="黑体" w:eastAsia="黑体" w:hAnsi="黑体" w:hint="eastAsia"/>
          <w:color w:val="000000" w:themeColor="text1"/>
        </w:rPr>
        <w:t>三、申请人的承诺</w:t>
      </w:r>
    </w:p>
    <w:p w:rsidR="004B3AF7" w:rsidRDefault="003A2D24">
      <w:pPr>
        <w:spacing w:line="360" w:lineRule="auto"/>
        <w:ind w:firstLine="634"/>
        <w:rPr>
          <w:color w:val="000000" w:themeColor="text1"/>
        </w:rPr>
      </w:pPr>
      <w:r>
        <w:rPr>
          <w:rFonts w:hint="eastAsia"/>
          <w:color w:val="000000" w:themeColor="text1"/>
        </w:rPr>
        <w:t>申请人就申请审批的行政审批事项，现作出如下承诺：</w:t>
      </w:r>
    </w:p>
    <w:p w:rsidR="004B3AF7" w:rsidRDefault="003A2D24">
      <w:pPr>
        <w:numPr>
          <w:ilvl w:val="0"/>
          <w:numId w:val="2"/>
        </w:numPr>
        <w:spacing w:line="360" w:lineRule="auto"/>
        <w:ind w:firstLine="634"/>
        <w:rPr>
          <w:color w:val="000000" w:themeColor="text1"/>
        </w:rPr>
      </w:pPr>
      <w:r>
        <w:rPr>
          <w:rFonts w:hint="eastAsia"/>
          <w:color w:val="000000" w:themeColor="text1"/>
        </w:rPr>
        <w:lastRenderedPageBreak/>
        <w:t>严格遵守国家法律、法规和规章，全面履行应尽的责任和义务；</w:t>
      </w:r>
    </w:p>
    <w:p w:rsidR="004B3AF7" w:rsidRDefault="003A2D24">
      <w:pPr>
        <w:numPr>
          <w:ilvl w:val="0"/>
          <w:numId w:val="2"/>
        </w:numPr>
        <w:spacing w:line="360" w:lineRule="auto"/>
        <w:ind w:firstLine="634"/>
        <w:rPr>
          <w:color w:val="000000" w:themeColor="text1"/>
        </w:rPr>
      </w:pPr>
      <w:r>
        <w:rPr>
          <w:rFonts w:hint="eastAsia"/>
          <w:color w:val="000000" w:themeColor="text1"/>
        </w:rPr>
        <w:t>提供给注册登记部门、行业管理部门及行业组织的所有资料均合法、真实、有效，无任何伪造、修改、虚假成份，并对所提供资料的真实性负责；</w:t>
      </w:r>
    </w:p>
    <w:p w:rsidR="004B3AF7" w:rsidRDefault="003A2D24">
      <w:pPr>
        <w:numPr>
          <w:ilvl w:val="0"/>
          <w:numId w:val="2"/>
        </w:numPr>
        <w:tabs>
          <w:tab w:val="left" w:pos="5040"/>
        </w:tabs>
        <w:spacing w:line="360" w:lineRule="auto"/>
        <w:ind w:firstLine="640"/>
        <w:rPr>
          <w:color w:val="000000" w:themeColor="text1"/>
        </w:rPr>
      </w:pPr>
      <w:r>
        <w:rPr>
          <w:rFonts w:hint="eastAsia"/>
          <w:color w:val="000000" w:themeColor="text1"/>
          <w:shd w:val="clear" w:color="auto" w:fill="FFFFFF"/>
        </w:rPr>
        <w:t>已经知晓行政服务部门告知的全部内容；</w:t>
      </w:r>
    </w:p>
    <w:p w:rsidR="004B3AF7" w:rsidRDefault="003A2D24">
      <w:pPr>
        <w:numPr>
          <w:ilvl w:val="0"/>
          <w:numId w:val="2"/>
        </w:numPr>
        <w:tabs>
          <w:tab w:val="left" w:pos="5040"/>
        </w:tabs>
        <w:spacing w:line="360" w:lineRule="auto"/>
        <w:ind w:firstLine="640"/>
        <w:rPr>
          <w:color w:val="000000" w:themeColor="text1"/>
        </w:rPr>
      </w:pPr>
      <w:r>
        <w:rPr>
          <w:rFonts w:hint="eastAsia"/>
          <w:color w:val="000000" w:themeColor="text1"/>
          <w:shd w:val="clear" w:color="auto" w:fill="FFFFFF"/>
        </w:rPr>
        <w:t>符合行政服务部门告知的条件、标准和技术要求等；</w:t>
      </w:r>
    </w:p>
    <w:p w:rsidR="004B3AF7" w:rsidRDefault="003A2D24">
      <w:pPr>
        <w:numPr>
          <w:ilvl w:val="0"/>
          <w:numId w:val="2"/>
        </w:numPr>
        <w:tabs>
          <w:tab w:val="left" w:pos="5040"/>
        </w:tabs>
        <w:spacing w:line="360" w:lineRule="auto"/>
        <w:ind w:firstLine="640"/>
        <w:rPr>
          <w:color w:val="000000" w:themeColor="text1"/>
        </w:rPr>
      </w:pPr>
      <w:r>
        <w:rPr>
          <w:rFonts w:hint="eastAsia"/>
          <w:color w:val="000000" w:themeColor="text1"/>
          <w:shd w:val="clear" w:color="auto" w:fill="FFFFFF"/>
        </w:rPr>
        <w:t>能够在约定期限内提交行政服务部门告知的相关材料，完成整改或者具备场所条件；</w:t>
      </w:r>
    </w:p>
    <w:p w:rsidR="004B3AF7" w:rsidRDefault="003A2D24">
      <w:pPr>
        <w:numPr>
          <w:ilvl w:val="0"/>
          <w:numId w:val="2"/>
        </w:numPr>
        <w:tabs>
          <w:tab w:val="left" w:pos="5040"/>
        </w:tabs>
        <w:spacing w:line="360" w:lineRule="auto"/>
        <w:ind w:firstLine="640"/>
        <w:rPr>
          <w:color w:val="000000" w:themeColor="text1"/>
        </w:rPr>
      </w:pPr>
      <w:r>
        <w:rPr>
          <w:rFonts w:hint="eastAsia"/>
          <w:color w:val="000000" w:themeColor="text1"/>
          <w:shd w:val="clear" w:color="auto" w:fill="FFFFFF"/>
        </w:rPr>
        <w:t>愿意在所从事的活动中遵守相关的法律法规和技术规范，并接受行政服务部门的监督和管理；</w:t>
      </w:r>
    </w:p>
    <w:p w:rsidR="004B3AF7" w:rsidRDefault="003A2D24">
      <w:pPr>
        <w:numPr>
          <w:ilvl w:val="0"/>
          <w:numId w:val="2"/>
        </w:numPr>
        <w:tabs>
          <w:tab w:val="left" w:pos="5040"/>
        </w:tabs>
        <w:spacing w:line="360" w:lineRule="auto"/>
        <w:ind w:firstLine="640"/>
        <w:rPr>
          <w:color w:val="000000" w:themeColor="text1"/>
        </w:rPr>
      </w:pPr>
      <w:r>
        <w:rPr>
          <w:rFonts w:hint="eastAsia"/>
          <w:color w:val="000000" w:themeColor="text1"/>
        </w:rPr>
        <w:t>若违反承诺或作出不实承诺的，愿意承担相应的法律责任。</w:t>
      </w:r>
    </w:p>
    <w:p w:rsidR="004B3AF7" w:rsidRDefault="003A2D24">
      <w:pPr>
        <w:tabs>
          <w:tab w:val="left" w:pos="5040"/>
        </w:tabs>
        <w:spacing w:line="360" w:lineRule="auto"/>
        <w:ind w:firstLineChars="200" w:firstLine="640"/>
        <w:rPr>
          <w:color w:val="000000" w:themeColor="text1"/>
        </w:rPr>
      </w:pPr>
      <w:r>
        <w:rPr>
          <w:rFonts w:hint="eastAsia"/>
          <w:color w:val="000000" w:themeColor="text1"/>
        </w:rPr>
        <w:t>（八）同意按照《福州市公共信用信息管理暂行办法》规定，</w:t>
      </w:r>
      <w:r>
        <w:rPr>
          <w:rFonts w:hint="eastAsia"/>
          <w:color w:val="000000" w:themeColor="text1"/>
        </w:rPr>
        <w:lastRenderedPageBreak/>
        <w:t>向社会披露信用信息；</w:t>
      </w:r>
    </w:p>
    <w:p w:rsidR="004B3AF7" w:rsidRDefault="003A2D24">
      <w:pPr>
        <w:tabs>
          <w:tab w:val="left" w:pos="5040"/>
        </w:tabs>
        <w:spacing w:line="360" w:lineRule="auto"/>
        <w:ind w:firstLineChars="200" w:firstLine="640"/>
        <w:rPr>
          <w:color w:val="000000" w:themeColor="text1"/>
        </w:rPr>
      </w:pPr>
      <w:r>
        <w:rPr>
          <w:rFonts w:hint="eastAsia"/>
          <w:color w:val="000000" w:themeColor="text1"/>
        </w:rPr>
        <w:t>（九）同意将以上承诺内容在信用网站公示。若有违诺，将违诺行为作为失信信息，由行政（行业）主管部门负责归集至公共信用信息平台，并公示；</w:t>
      </w:r>
    </w:p>
    <w:p w:rsidR="004B3AF7" w:rsidRDefault="003A2D24">
      <w:pPr>
        <w:tabs>
          <w:tab w:val="left" w:pos="5040"/>
        </w:tabs>
        <w:spacing w:line="360" w:lineRule="auto"/>
        <w:ind w:firstLineChars="200" w:firstLine="640"/>
        <w:rPr>
          <w:color w:val="000000" w:themeColor="text1"/>
        </w:rPr>
      </w:pPr>
      <w:r>
        <w:rPr>
          <w:rFonts w:hint="eastAsia"/>
          <w:color w:val="000000" w:themeColor="text1"/>
        </w:rPr>
        <w:t xml:space="preserve">（十）上述陈述是申请人真实意思的表示。　　</w:t>
      </w:r>
    </w:p>
    <w:p w:rsidR="004B3AF7" w:rsidRDefault="004B3AF7">
      <w:pPr>
        <w:spacing w:line="360" w:lineRule="auto"/>
        <w:rPr>
          <w:color w:val="000000" w:themeColor="text1"/>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7"/>
        <w:gridCol w:w="4418"/>
      </w:tblGrid>
      <w:tr w:rsidR="00543E82" w:rsidTr="00543E82">
        <w:trPr>
          <w:trHeight w:val="567"/>
          <w:jc w:val="center"/>
        </w:trPr>
        <w:tc>
          <w:tcPr>
            <w:tcW w:w="4417" w:type="dxa"/>
          </w:tcPr>
          <w:p w:rsidR="00543E82" w:rsidRDefault="00543E82" w:rsidP="00543E82">
            <w:pPr>
              <w:snapToGrid w:val="0"/>
              <w:spacing w:line="240" w:lineRule="auto"/>
              <w:jc w:val="center"/>
              <w:rPr>
                <w:color w:val="000000" w:themeColor="text1"/>
              </w:rPr>
            </w:pPr>
            <w:r>
              <w:rPr>
                <w:rFonts w:hint="eastAsia"/>
                <w:color w:val="000000" w:themeColor="text1"/>
              </w:rPr>
              <w:t>申请单位：</w:t>
            </w:r>
          </w:p>
        </w:tc>
        <w:tc>
          <w:tcPr>
            <w:tcW w:w="4418" w:type="dxa"/>
          </w:tcPr>
          <w:p w:rsidR="00543E82" w:rsidRDefault="00543E82" w:rsidP="00543E82">
            <w:pPr>
              <w:snapToGrid w:val="0"/>
              <w:spacing w:line="240" w:lineRule="auto"/>
              <w:jc w:val="center"/>
              <w:rPr>
                <w:color w:val="000000" w:themeColor="text1"/>
              </w:rPr>
            </w:pPr>
            <w:r>
              <w:rPr>
                <w:rFonts w:hint="eastAsia"/>
                <w:color w:val="000000" w:themeColor="text1"/>
              </w:rPr>
              <w:t>行政审批部门：</w:t>
            </w:r>
          </w:p>
        </w:tc>
      </w:tr>
      <w:tr w:rsidR="00543E82" w:rsidTr="00543E82">
        <w:trPr>
          <w:trHeight w:val="567"/>
          <w:jc w:val="center"/>
        </w:trPr>
        <w:tc>
          <w:tcPr>
            <w:tcW w:w="4417" w:type="dxa"/>
          </w:tcPr>
          <w:p w:rsidR="00543E82" w:rsidRDefault="00543E82" w:rsidP="00543E82">
            <w:pPr>
              <w:snapToGrid w:val="0"/>
              <w:spacing w:line="240" w:lineRule="auto"/>
              <w:jc w:val="center"/>
              <w:rPr>
                <w:color w:val="000000" w:themeColor="text1"/>
              </w:rPr>
            </w:pPr>
          </w:p>
        </w:tc>
        <w:tc>
          <w:tcPr>
            <w:tcW w:w="4418" w:type="dxa"/>
          </w:tcPr>
          <w:p w:rsidR="00543E82" w:rsidRDefault="008D4614" w:rsidP="00543E82">
            <w:pPr>
              <w:snapToGrid w:val="0"/>
              <w:spacing w:line="240" w:lineRule="auto"/>
              <w:jc w:val="center"/>
              <w:rPr>
                <w:color w:val="000000" w:themeColor="text1"/>
              </w:rPr>
            </w:pPr>
            <w:r>
              <w:rPr>
                <w:rFonts w:hint="eastAsia"/>
                <w:color w:val="000000" w:themeColor="text1"/>
              </w:rPr>
              <w:t>福清</w:t>
            </w:r>
            <w:r w:rsidR="00543E82">
              <w:rPr>
                <w:rFonts w:hint="eastAsia"/>
                <w:color w:val="000000" w:themeColor="text1"/>
              </w:rPr>
              <w:t>市工业和信息化局</w:t>
            </w:r>
          </w:p>
        </w:tc>
      </w:tr>
      <w:tr w:rsidR="00543E82" w:rsidTr="00543E82">
        <w:trPr>
          <w:trHeight w:val="567"/>
          <w:jc w:val="center"/>
        </w:trPr>
        <w:tc>
          <w:tcPr>
            <w:tcW w:w="4417" w:type="dxa"/>
          </w:tcPr>
          <w:p w:rsidR="00543E82" w:rsidRDefault="00543E82" w:rsidP="00543E82">
            <w:pPr>
              <w:snapToGrid w:val="0"/>
              <w:spacing w:line="240" w:lineRule="auto"/>
              <w:jc w:val="center"/>
              <w:rPr>
                <w:color w:val="000000" w:themeColor="text1"/>
              </w:rPr>
            </w:pPr>
            <w:r>
              <w:rPr>
                <w:rFonts w:hint="eastAsia"/>
                <w:color w:val="000000" w:themeColor="text1"/>
              </w:rPr>
              <w:t>委托代理人（签字）：</w:t>
            </w:r>
          </w:p>
        </w:tc>
        <w:tc>
          <w:tcPr>
            <w:tcW w:w="4418" w:type="dxa"/>
          </w:tcPr>
          <w:p w:rsidR="00543E82" w:rsidRDefault="00543E82" w:rsidP="00543E82">
            <w:pPr>
              <w:snapToGrid w:val="0"/>
              <w:spacing w:line="240" w:lineRule="auto"/>
              <w:jc w:val="center"/>
              <w:rPr>
                <w:color w:val="000000" w:themeColor="text1"/>
              </w:rPr>
            </w:pPr>
            <w:r>
              <w:rPr>
                <w:rFonts w:hint="eastAsia"/>
                <w:color w:val="000000" w:themeColor="text1"/>
              </w:rPr>
              <w:t>经办人（签字）：</w:t>
            </w:r>
          </w:p>
        </w:tc>
      </w:tr>
      <w:tr w:rsidR="00543E82" w:rsidTr="00543E82">
        <w:trPr>
          <w:trHeight w:val="567"/>
          <w:jc w:val="center"/>
        </w:trPr>
        <w:tc>
          <w:tcPr>
            <w:tcW w:w="4417" w:type="dxa"/>
          </w:tcPr>
          <w:p w:rsidR="00543E82" w:rsidRDefault="00543E82" w:rsidP="00543E82">
            <w:pPr>
              <w:snapToGrid w:val="0"/>
              <w:spacing w:line="240" w:lineRule="auto"/>
              <w:jc w:val="center"/>
              <w:rPr>
                <w:color w:val="000000" w:themeColor="text1"/>
              </w:rPr>
            </w:pPr>
          </w:p>
        </w:tc>
        <w:tc>
          <w:tcPr>
            <w:tcW w:w="4418" w:type="dxa"/>
          </w:tcPr>
          <w:p w:rsidR="00543E82" w:rsidRDefault="00543E82" w:rsidP="00543E82">
            <w:pPr>
              <w:snapToGrid w:val="0"/>
              <w:spacing w:line="240" w:lineRule="auto"/>
              <w:jc w:val="center"/>
              <w:rPr>
                <w:color w:val="000000" w:themeColor="text1"/>
              </w:rPr>
            </w:pPr>
          </w:p>
        </w:tc>
      </w:tr>
      <w:tr w:rsidR="00543E82" w:rsidTr="00543E82">
        <w:trPr>
          <w:trHeight w:val="567"/>
          <w:jc w:val="center"/>
        </w:trPr>
        <w:tc>
          <w:tcPr>
            <w:tcW w:w="4417" w:type="dxa"/>
          </w:tcPr>
          <w:p w:rsidR="00543E82" w:rsidRDefault="00543E82" w:rsidP="00543E82">
            <w:pPr>
              <w:snapToGrid w:val="0"/>
              <w:spacing w:line="240" w:lineRule="auto"/>
              <w:jc w:val="center"/>
              <w:rPr>
                <w:color w:val="000000" w:themeColor="text1"/>
              </w:rPr>
            </w:pPr>
            <w:r>
              <w:rPr>
                <w:rFonts w:hint="eastAsia"/>
                <w:color w:val="000000" w:themeColor="text1"/>
              </w:rPr>
              <w:t>（盖章）</w:t>
            </w:r>
          </w:p>
        </w:tc>
        <w:tc>
          <w:tcPr>
            <w:tcW w:w="4418" w:type="dxa"/>
          </w:tcPr>
          <w:p w:rsidR="00543E82" w:rsidRDefault="00543E82" w:rsidP="00543E82">
            <w:pPr>
              <w:snapToGrid w:val="0"/>
              <w:spacing w:line="240" w:lineRule="auto"/>
              <w:jc w:val="center"/>
              <w:rPr>
                <w:color w:val="000000" w:themeColor="text1"/>
              </w:rPr>
            </w:pPr>
            <w:r>
              <w:rPr>
                <w:rFonts w:hint="eastAsia"/>
                <w:color w:val="000000" w:themeColor="text1"/>
              </w:rPr>
              <w:t>（盖章）</w:t>
            </w:r>
          </w:p>
        </w:tc>
      </w:tr>
      <w:tr w:rsidR="00543E82" w:rsidTr="00543E82">
        <w:trPr>
          <w:trHeight w:val="567"/>
          <w:jc w:val="center"/>
        </w:trPr>
        <w:tc>
          <w:tcPr>
            <w:tcW w:w="4417" w:type="dxa"/>
          </w:tcPr>
          <w:p w:rsidR="00543E82" w:rsidRDefault="00543E82" w:rsidP="00543E82">
            <w:pPr>
              <w:snapToGrid w:val="0"/>
              <w:spacing w:line="240" w:lineRule="auto"/>
              <w:jc w:val="center"/>
              <w:rPr>
                <w:color w:val="000000" w:themeColor="text1"/>
              </w:rPr>
            </w:pPr>
            <w:r>
              <w:rPr>
                <w:rFonts w:hint="eastAsia"/>
                <w:color w:val="000000" w:themeColor="text1"/>
              </w:rPr>
              <w:t xml:space="preserve"> </w:t>
            </w:r>
            <w:r>
              <w:rPr>
                <w:color w:val="000000" w:themeColor="text1"/>
              </w:rPr>
              <w:t xml:space="preserve">  </w:t>
            </w:r>
            <w:r>
              <w:rPr>
                <w:rFonts w:hint="eastAsia"/>
                <w:color w:val="000000" w:themeColor="text1"/>
              </w:rPr>
              <w:t xml:space="preserve"> 年　月　日</w:t>
            </w:r>
          </w:p>
        </w:tc>
        <w:tc>
          <w:tcPr>
            <w:tcW w:w="4418" w:type="dxa"/>
          </w:tcPr>
          <w:p w:rsidR="00543E82" w:rsidRDefault="00543E82" w:rsidP="00543E82">
            <w:pPr>
              <w:snapToGrid w:val="0"/>
              <w:spacing w:line="240" w:lineRule="auto"/>
              <w:jc w:val="center"/>
              <w:rPr>
                <w:color w:val="000000" w:themeColor="text1"/>
              </w:rPr>
            </w:pPr>
            <w:r>
              <w:rPr>
                <w:rFonts w:hint="eastAsia"/>
                <w:color w:val="000000" w:themeColor="text1"/>
              </w:rPr>
              <w:t xml:space="preserve">    年　月　日</w:t>
            </w:r>
          </w:p>
        </w:tc>
      </w:tr>
    </w:tbl>
    <w:p w:rsidR="004B3AF7" w:rsidRDefault="004B3AF7">
      <w:pPr>
        <w:spacing w:line="360" w:lineRule="auto"/>
        <w:ind w:firstLineChars="200" w:firstLine="640"/>
        <w:rPr>
          <w:color w:val="000000" w:themeColor="text1"/>
        </w:rPr>
      </w:pPr>
    </w:p>
    <w:p w:rsidR="004B3AF7" w:rsidRDefault="003A2D24">
      <w:pPr>
        <w:spacing w:line="360" w:lineRule="auto"/>
        <w:ind w:firstLineChars="200" w:firstLine="640"/>
        <w:rPr>
          <w:color w:val="000000" w:themeColor="text1"/>
        </w:rPr>
      </w:pPr>
      <w:r>
        <w:rPr>
          <w:rFonts w:hint="eastAsia"/>
          <w:color w:val="000000" w:themeColor="text1"/>
        </w:rPr>
        <w:t>《信用承诺书》一式贰份，一份由信用承诺主体留存，一份交由审批服务部门存档。</w:t>
      </w:r>
    </w:p>
    <w:sectPr w:rsidR="004B3AF7" w:rsidSect="00374E8D">
      <w:headerReference w:type="default" r:id="rId9"/>
      <w:footerReference w:type="default" r:id="rId10"/>
      <w:pgSz w:w="11907" w:h="16839"/>
      <w:pgMar w:top="2098" w:right="1531" w:bottom="1985" w:left="1531"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22F" w:rsidRDefault="0073622F">
      <w:pPr>
        <w:spacing w:line="240" w:lineRule="auto"/>
      </w:pPr>
      <w:r>
        <w:separator/>
      </w:r>
    </w:p>
  </w:endnote>
  <w:endnote w:type="continuationSeparator" w:id="0">
    <w:p w:rsidR="0073622F" w:rsidRDefault="007362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AF7" w:rsidRDefault="00726E35">
    <w:pPr>
      <w:pStyle w:val="a3"/>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B3AF7" w:rsidRDefault="00726E35">
                <w:pPr>
                  <w:snapToGrid w:val="0"/>
                  <w:rPr>
                    <w:sz w:val="18"/>
                  </w:rPr>
                </w:pPr>
                <w:r>
                  <w:rPr>
                    <w:rFonts w:hint="eastAsia"/>
                    <w:sz w:val="18"/>
                  </w:rPr>
                  <w:fldChar w:fldCharType="begin"/>
                </w:r>
                <w:r w:rsidR="003A2D24">
                  <w:rPr>
                    <w:rFonts w:hint="eastAsia"/>
                    <w:sz w:val="18"/>
                  </w:rPr>
                  <w:instrText xml:space="preserve"> PAGE  \* MERGEFORMAT </w:instrText>
                </w:r>
                <w:r>
                  <w:rPr>
                    <w:rFonts w:hint="eastAsia"/>
                    <w:sz w:val="18"/>
                  </w:rPr>
                  <w:fldChar w:fldCharType="separate"/>
                </w:r>
                <w:r w:rsidR="0053322B">
                  <w:rPr>
                    <w:noProof/>
                    <w:sz w:val="18"/>
                  </w:rPr>
                  <w:t>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22F" w:rsidRDefault="0073622F">
      <w:pPr>
        <w:spacing w:line="240" w:lineRule="auto"/>
      </w:pPr>
      <w:r>
        <w:separator/>
      </w:r>
    </w:p>
  </w:footnote>
  <w:footnote w:type="continuationSeparator" w:id="0">
    <w:p w:rsidR="0073622F" w:rsidRDefault="0073622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AF7" w:rsidRDefault="004B3AF7" w:rsidP="00374E8D">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DF8BF"/>
    <w:multiLevelType w:val="singleLevel"/>
    <w:tmpl w:val="5EDDF8BF"/>
    <w:lvl w:ilvl="0">
      <w:start w:val="1"/>
      <w:numFmt w:val="chineseCounting"/>
      <w:suff w:val="nothing"/>
      <w:lvlText w:val="（%1）"/>
      <w:lvlJc w:val="left"/>
    </w:lvl>
  </w:abstractNum>
  <w:abstractNum w:abstractNumId="1">
    <w:nsid w:val="5EDDFE9B"/>
    <w:multiLevelType w:val="singleLevel"/>
    <w:tmpl w:val="5EDDFE9B"/>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8F143AB"/>
    <w:rsid w:val="0009734C"/>
    <w:rsid w:val="000B5E92"/>
    <w:rsid w:val="00103F66"/>
    <w:rsid w:val="00145E8E"/>
    <w:rsid w:val="00167793"/>
    <w:rsid w:val="00175507"/>
    <w:rsid w:val="001F4FD5"/>
    <w:rsid w:val="0023639C"/>
    <w:rsid w:val="00236FE0"/>
    <w:rsid w:val="002C7AA5"/>
    <w:rsid w:val="002E4E30"/>
    <w:rsid w:val="002F252A"/>
    <w:rsid w:val="0031552C"/>
    <w:rsid w:val="0033299F"/>
    <w:rsid w:val="00374E8D"/>
    <w:rsid w:val="003A2D24"/>
    <w:rsid w:val="003B382C"/>
    <w:rsid w:val="003C011C"/>
    <w:rsid w:val="004B3AF7"/>
    <w:rsid w:val="004E7E15"/>
    <w:rsid w:val="00517A45"/>
    <w:rsid w:val="00531C21"/>
    <w:rsid w:val="0053322B"/>
    <w:rsid w:val="00543E82"/>
    <w:rsid w:val="005A0F8D"/>
    <w:rsid w:val="005A2CEE"/>
    <w:rsid w:val="005B16AB"/>
    <w:rsid w:val="005C47B7"/>
    <w:rsid w:val="005C563C"/>
    <w:rsid w:val="00645407"/>
    <w:rsid w:val="006A629C"/>
    <w:rsid w:val="00726E35"/>
    <w:rsid w:val="0073622F"/>
    <w:rsid w:val="00782F4C"/>
    <w:rsid w:val="007931D7"/>
    <w:rsid w:val="007960F7"/>
    <w:rsid w:val="007A5558"/>
    <w:rsid w:val="00802207"/>
    <w:rsid w:val="00807E5E"/>
    <w:rsid w:val="00822E85"/>
    <w:rsid w:val="008A206C"/>
    <w:rsid w:val="008B49A7"/>
    <w:rsid w:val="008C0CF0"/>
    <w:rsid w:val="008C6D01"/>
    <w:rsid w:val="008D4614"/>
    <w:rsid w:val="009B222E"/>
    <w:rsid w:val="009B5DE5"/>
    <w:rsid w:val="009F0062"/>
    <w:rsid w:val="00A306DE"/>
    <w:rsid w:val="00A47417"/>
    <w:rsid w:val="00A6514A"/>
    <w:rsid w:val="00A7317D"/>
    <w:rsid w:val="00AE012A"/>
    <w:rsid w:val="00BC4BE5"/>
    <w:rsid w:val="00BD19AD"/>
    <w:rsid w:val="00C2220B"/>
    <w:rsid w:val="00C92D60"/>
    <w:rsid w:val="00CA5AC5"/>
    <w:rsid w:val="00CD5E42"/>
    <w:rsid w:val="00D625CA"/>
    <w:rsid w:val="00D71385"/>
    <w:rsid w:val="00E24C69"/>
    <w:rsid w:val="00E26405"/>
    <w:rsid w:val="00E30740"/>
    <w:rsid w:val="00E51F8B"/>
    <w:rsid w:val="00ED7922"/>
    <w:rsid w:val="00F11775"/>
    <w:rsid w:val="00F813E2"/>
    <w:rsid w:val="00F81E34"/>
    <w:rsid w:val="00FE60FB"/>
    <w:rsid w:val="025A05FE"/>
    <w:rsid w:val="08442290"/>
    <w:rsid w:val="0F012A3F"/>
    <w:rsid w:val="102E212F"/>
    <w:rsid w:val="12DA6A1D"/>
    <w:rsid w:val="13056622"/>
    <w:rsid w:val="1BFA0031"/>
    <w:rsid w:val="25B33B14"/>
    <w:rsid w:val="28F143AB"/>
    <w:rsid w:val="2C332B10"/>
    <w:rsid w:val="2FD00D7D"/>
    <w:rsid w:val="3C5A06C9"/>
    <w:rsid w:val="3DC049DB"/>
    <w:rsid w:val="412D332E"/>
    <w:rsid w:val="43843D36"/>
    <w:rsid w:val="444326C4"/>
    <w:rsid w:val="44E1431A"/>
    <w:rsid w:val="464A3192"/>
    <w:rsid w:val="607B3092"/>
    <w:rsid w:val="610D7709"/>
    <w:rsid w:val="61886A41"/>
    <w:rsid w:val="63F35A84"/>
    <w:rsid w:val="75CE3B7F"/>
    <w:rsid w:val="76946C59"/>
    <w:rsid w:val="7AB25D03"/>
    <w:rsid w:val="7D4E37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A45"/>
    <w:pPr>
      <w:widowControl w:val="0"/>
      <w:spacing w:line="240" w:lineRule="atLeast"/>
      <w:jc w:val="both"/>
    </w:pPr>
    <w:rPr>
      <w:rFonts w:ascii="仿宋_GB2312" w:eastAsia="仿宋_GB2312" w:hAnsi="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517A45"/>
    <w:pPr>
      <w:tabs>
        <w:tab w:val="center" w:pos="4153"/>
        <w:tab w:val="right" w:pos="8306"/>
      </w:tabs>
      <w:snapToGrid w:val="0"/>
      <w:jc w:val="left"/>
    </w:pPr>
    <w:rPr>
      <w:sz w:val="18"/>
      <w:szCs w:val="18"/>
    </w:rPr>
  </w:style>
  <w:style w:type="paragraph" w:styleId="a4">
    <w:name w:val="header"/>
    <w:basedOn w:val="a"/>
    <w:link w:val="Char0"/>
    <w:unhideWhenUsed/>
    <w:qFormat/>
    <w:rsid w:val="00517A45"/>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517A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517A45"/>
    <w:rPr>
      <w:rFonts w:ascii="仿宋_GB2312" w:eastAsia="仿宋_GB2312" w:hAnsi="仿宋_GB2312"/>
      <w:kern w:val="2"/>
      <w:sz w:val="18"/>
      <w:szCs w:val="18"/>
    </w:rPr>
  </w:style>
  <w:style w:type="character" w:customStyle="1" w:styleId="Char">
    <w:name w:val="页脚 Char"/>
    <w:basedOn w:val="a0"/>
    <w:link w:val="a3"/>
    <w:qFormat/>
    <w:rsid w:val="00517A45"/>
    <w:rPr>
      <w:rFonts w:ascii="仿宋_GB2312" w:eastAsia="仿宋_GB2312" w:hAnsi="仿宋_GB2312"/>
      <w:kern w:val="2"/>
      <w:sz w:val="18"/>
      <w:szCs w:val="18"/>
    </w:rPr>
  </w:style>
  <w:style w:type="paragraph" w:styleId="a6">
    <w:name w:val="List Paragraph"/>
    <w:basedOn w:val="a"/>
    <w:uiPriority w:val="99"/>
    <w:rsid w:val="0023639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302081-5266-4CC3-8D66-E8EA5AF7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9</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陈斌</dc:creator>
  <cp:lastModifiedBy>freeuser</cp:lastModifiedBy>
  <cp:revision>9</cp:revision>
  <cp:lastPrinted>2020-06-10T09:23:00Z</cp:lastPrinted>
  <dcterms:created xsi:type="dcterms:W3CDTF">2020-06-18T02:35:00Z</dcterms:created>
  <dcterms:modified xsi:type="dcterms:W3CDTF">2020-07-07T09:53:00Z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