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highlight w:val="none"/>
          <w:u w:val="none"/>
          <w:lang w:eastAsia="zh-CN"/>
        </w:rPr>
      </w:pPr>
      <w:r>
        <w:rPr>
          <w:rFonts w:hint="eastAsia" w:ascii="宋体" w:hAnsi="宋体" w:eastAsia="宋体" w:cs="宋体"/>
          <w:b/>
          <w:bCs/>
          <w:kern w:val="0"/>
          <w:sz w:val="44"/>
          <w:szCs w:val="44"/>
          <w:lang w:eastAsia="zh-CN"/>
        </w:rPr>
        <w:t>融侨开发区物流仓储储备地2012-01号</w:t>
      </w:r>
      <w:r>
        <w:rPr>
          <w:rFonts w:hint="eastAsia" w:ascii="宋体" w:hAnsi="宋体" w:eastAsia="宋体" w:cs="宋体"/>
          <w:b/>
          <w:bCs/>
          <w:color w:val="auto"/>
          <w:sz w:val="44"/>
          <w:szCs w:val="44"/>
          <w:highlight w:val="none"/>
          <w:u w:val="none"/>
          <w:lang w:eastAsia="zh-CN"/>
        </w:rPr>
        <w:t>项目</w:t>
      </w:r>
    </w:p>
    <w:p>
      <w:pPr>
        <w:jc w:val="center"/>
        <w:rPr>
          <w:rFonts w:hint="eastAsia" w:ascii="宋体" w:hAnsi="宋体" w:eastAsia="宋体" w:cs="宋体"/>
          <w:b/>
          <w:bCs/>
          <w:color w:val="auto"/>
          <w:sz w:val="44"/>
          <w:szCs w:val="44"/>
          <w:highlight w:val="none"/>
          <w:u w:val="none"/>
          <w:lang w:eastAsia="zh-CN"/>
        </w:rPr>
      </w:pPr>
      <w:r>
        <w:rPr>
          <w:rFonts w:hint="eastAsia" w:ascii="宋体" w:hAnsi="宋体" w:eastAsia="宋体" w:cs="宋体"/>
          <w:b/>
          <w:bCs/>
          <w:color w:val="auto"/>
          <w:sz w:val="44"/>
          <w:szCs w:val="44"/>
          <w:highlight w:val="none"/>
          <w:u w:val="none"/>
          <w:lang w:eastAsia="zh-CN"/>
        </w:rPr>
        <w:t>房屋征收补偿方案</w:t>
      </w:r>
    </w:p>
    <w:p>
      <w:pPr>
        <w:jc w:val="center"/>
        <w:rPr>
          <w:rFonts w:hint="eastAsia" w:ascii="仿宋_GB2312"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适用私人自建住宅部分征求意见稿</w:t>
      </w:r>
      <w:r>
        <w:rPr>
          <w:rFonts w:hint="eastAsia" w:ascii="仿宋_GB2312" w:eastAsia="仿宋_GB2312" w:cs="Times New Roman"/>
          <w:color w:val="auto"/>
          <w:w w:val="100"/>
          <w:kern w:val="0"/>
          <w:sz w:val="32"/>
          <w:szCs w:val="32"/>
          <w:highlight w:val="none"/>
          <w:u w:val="none"/>
          <w:lang w:val="en-US" w:eastAsia="zh-CN" w:bidi="ar-SA"/>
        </w:rPr>
        <w:t>）</w:t>
      </w:r>
    </w:p>
    <w:p>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pPr>
        <w:pStyle w:val="14"/>
        <w:shd w:val="clear" w:color="auto" w:fill="auto"/>
        <w:tabs>
          <w:tab w:val="left" w:pos="7085"/>
        </w:tabs>
        <w:spacing w:before="0" w:after="0" w:line="240" w:lineRule="auto"/>
        <w:ind w:firstLine="640" w:firstLineChars="200"/>
        <w:jc w:val="both"/>
        <w:rPr>
          <w:rFonts w:hint="eastAsia" w:ascii="仿宋_GB2312" w:eastAsia="仿宋_GB2312"/>
          <w:b w:val="0"/>
          <w:bCs w:val="0"/>
          <w:color w:val="auto"/>
          <w:w w:val="100"/>
          <w:sz w:val="32"/>
          <w:szCs w:val="32"/>
          <w:highlight w:val="none"/>
          <w:u w:val="none"/>
        </w:rPr>
      </w:pPr>
      <w:r>
        <w:rPr>
          <w:rFonts w:hint="eastAsia" w:ascii="仿宋_GB2312" w:eastAsia="仿宋_GB2312"/>
          <w:b w:val="0"/>
          <w:bCs w:val="0"/>
          <w:color w:val="auto"/>
          <w:w w:val="100"/>
          <w:sz w:val="32"/>
          <w:szCs w:val="32"/>
          <w:highlight w:val="none"/>
          <w:u w:val="none"/>
          <w:lang w:eastAsia="zh-CN"/>
        </w:rPr>
        <w:t>因融侨开发区物流仓储储备地2012-01号项目建设需要，福清市人民政府决定征收融侨开发区物流仓储储备地2012-01号项目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b w:val="0"/>
          <w:bCs w:val="0"/>
          <w:color w:val="auto"/>
          <w:w w:val="100"/>
          <w:sz w:val="32"/>
          <w:szCs w:val="32"/>
          <w:highlight w:val="none"/>
          <w:u w:val="none"/>
        </w:rPr>
        <w:t>制定本征收补偿方案。</w:t>
      </w:r>
      <w:bookmarkStart w:id="0" w:name="bookmark5"/>
    </w:p>
    <w:p>
      <w:pPr>
        <w:pStyle w:val="14"/>
        <w:shd w:val="clear" w:color="auto" w:fill="auto"/>
        <w:tabs>
          <w:tab w:val="left" w:pos="7085"/>
        </w:tabs>
        <w:spacing w:before="0" w:after="0" w:line="240" w:lineRule="auto"/>
        <w:ind w:firstLine="640" w:firstLineChars="200"/>
        <w:jc w:val="both"/>
        <w:rPr>
          <w:rFonts w:hint="eastAsia" w:ascii="仿宋_GB2312" w:eastAsia="仿宋_GB2312"/>
          <w:b w:val="0"/>
          <w:bCs w:val="0"/>
          <w:color w:val="auto"/>
          <w:w w:val="100"/>
          <w:sz w:val="32"/>
          <w:szCs w:val="32"/>
          <w:highlight w:val="none"/>
          <w:u w:val="none"/>
          <w:lang w:val="zh-CN" w:eastAsia="zh-CN"/>
        </w:rPr>
      </w:pPr>
    </w:p>
    <w:p>
      <w:pPr>
        <w:pStyle w:val="9"/>
        <w:keepNext/>
        <w:keepLines/>
        <w:shd w:val="clear" w:color="auto" w:fill="auto"/>
        <w:spacing w:before="0" w:after="0" w:line="240" w:lineRule="auto"/>
        <w:ind w:firstLine="0" w:firstLineChars="0"/>
        <w:jc w:val="center"/>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9"/>
        <w:keepNext/>
        <w:keepLines/>
        <w:shd w:val="clear" w:color="auto" w:fill="auto"/>
        <w:spacing w:before="0" w:after="0" w:line="600" w:lineRule="exact"/>
        <w:ind w:firstLine="725" w:firstLineChars="250"/>
        <w:jc w:val="both"/>
        <w:rPr>
          <w:rFonts w:ascii="仿宋_GB2312" w:eastAsia="仿宋_GB2312"/>
          <w:color w:val="auto"/>
          <w:sz w:val="32"/>
          <w:szCs w:val="32"/>
          <w:highlight w:val="none"/>
          <w:u w:val="none"/>
          <w:lang w:val="zh-CN"/>
        </w:rPr>
      </w:pPr>
      <w:r>
        <w:rPr>
          <w:rFonts w:hint="eastAsia" w:eastAsia="宋体"/>
          <w:b w:val="0"/>
          <w:color w:val="auto"/>
          <w:highlight w:val="none"/>
          <w:u w:val="none"/>
          <w:lang w:eastAsia="zh-CN"/>
        </w:rPr>
        <w:t>一、</w:t>
      </w:r>
      <w:r>
        <w:rPr>
          <w:rFonts w:hint="eastAsia" w:ascii="仿宋_GB2312" w:eastAsia="仿宋_GB2312"/>
          <w:color w:val="auto"/>
          <w:sz w:val="32"/>
          <w:szCs w:val="32"/>
          <w:highlight w:val="none"/>
          <w:u w:val="none"/>
          <w:lang w:val="zh-CN"/>
        </w:rPr>
        <w:t>基本原则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具体征收范围以</w:t>
      </w:r>
      <w:r>
        <w:rPr>
          <w:rFonts w:hint="eastAsia" w:ascii="仿宋" w:hAnsi="仿宋" w:eastAsia="仿宋" w:cs="仿宋"/>
          <w:kern w:val="0"/>
          <w:sz w:val="32"/>
          <w:szCs w:val="32"/>
          <w:lang w:eastAsia="zh-CN"/>
        </w:rPr>
        <w:t>融侨开发区物流仓储储备地2012-01号</w:t>
      </w:r>
      <w:r>
        <w:rPr>
          <w:rFonts w:hint="eastAsia" w:ascii="仿宋_GB2312" w:eastAsia="仿宋_GB2312"/>
          <w:color w:val="auto"/>
          <w:w w:val="100"/>
          <w:sz w:val="32"/>
          <w:szCs w:val="32"/>
          <w:highlight w:val="none"/>
          <w:u w:val="none"/>
          <w:lang w:eastAsia="zh-CN"/>
        </w:rPr>
        <w:t>项目</w:t>
      </w:r>
      <w:r>
        <w:rPr>
          <w:rFonts w:hint="eastAsia" w:ascii="仿宋_GB2312" w:eastAsia="仿宋_GB2312"/>
          <w:color w:val="auto"/>
          <w:sz w:val="32"/>
          <w:szCs w:val="32"/>
          <w:highlight w:val="none"/>
          <w:u w:val="none"/>
          <w:lang w:val="zh-CN"/>
        </w:rPr>
        <w:t>红线图为准。</w:t>
      </w:r>
      <w:bookmarkStart w:id="3" w:name="bookmark8"/>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hint="eastAsia" w:ascii="仿宋_GB2312" w:eastAsia="仿宋_GB2312"/>
          <w:color w:val="auto"/>
          <w:sz w:val="32"/>
          <w:szCs w:val="32"/>
          <w:highlight w:val="none"/>
          <w:u w:val="none"/>
          <w:lang w:val="zh-CN" w:eastAsia="zh-CN"/>
        </w:rPr>
        <w:t>产权调换补偿方式</w:t>
      </w:r>
      <w:r>
        <w:rPr>
          <w:rFonts w:hint="eastAsia" w:ascii="仿宋_GB2312" w:eastAsia="仿宋_GB2312"/>
          <w:color w:val="auto"/>
          <w:sz w:val="32"/>
          <w:szCs w:val="32"/>
          <w:highlight w:val="none"/>
          <w:u w:val="none"/>
          <w:lang w:val="zh-CN"/>
        </w:rPr>
        <w:t>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b/>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b w:val="0"/>
          <w:color w:val="auto"/>
          <w:sz w:val="32"/>
          <w:szCs w:val="32"/>
          <w:highlight w:val="none"/>
          <w:u w:val="none"/>
          <w:lang w:val="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trPr>
        <w:tc>
          <w:tcPr>
            <w:tcW w:w="9460" w:type="dxa"/>
            <w:gridSpan w:val="9"/>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334"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  项</w:t>
            </w:r>
          </w:p>
        </w:tc>
        <w:tc>
          <w:tcPr>
            <w:tcW w:w="4605" w:type="dxa"/>
            <w:gridSpan w:val="3"/>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  目</w:t>
            </w:r>
          </w:p>
        </w:tc>
        <w:tc>
          <w:tcPr>
            <w:tcW w:w="82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面积（㎡）</w:t>
            </w:r>
          </w:p>
        </w:tc>
        <w:tc>
          <w:tcPr>
            <w:tcW w:w="171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39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各项补助   A</w:t>
            </w: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各项补偿款</w:t>
            </w: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认定补偿安置建筑占地     B</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 (h)</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      C</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(i)</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D</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认定不予补偿安置面积的二次装修     (j)  </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各项奖励E</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放弃产权调换安置的补差               F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照顾购买面积应缴款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  计</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照顾购买房交房时结算的款项   G</w:t>
            </w:r>
          </w:p>
        </w:tc>
        <w:tc>
          <w:tcPr>
            <w:tcW w:w="2645" w:type="dxa"/>
            <w:gridSpan w:val="2"/>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交房时面积误差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产生的款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   计                   </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万元/亩计算，属划拨土地或持有集体土地使用证的按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计算；经市镇（街）两级清理收费的，按</w:t>
      </w:r>
      <w:r>
        <w:rPr>
          <w:rFonts w:hint="eastAsia" w:ascii="仿宋_GB2312" w:eastAsia="仿宋_GB2312"/>
          <w:color w:val="auto"/>
          <w:sz w:val="32"/>
          <w:szCs w:val="32"/>
          <w:highlight w:val="none"/>
          <w:u w:val="none"/>
          <w:lang w:val="en-US" w:eastAsia="zh-CN"/>
        </w:rPr>
        <w:t>210</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计算；其他未确权和未经市镇（街）两级清理收费的，按4.3万元/亩计算。）+房屋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p>
      <w:pPr>
        <w:pStyle w:val="2"/>
        <w:shd w:val="clear" w:color="auto" w:fill="auto"/>
        <w:spacing w:after="0" w:line="600" w:lineRule="exact"/>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tbl>
      <w:tblPr>
        <w:tblStyle w:val="5"/>
        <w:tblpPr w:leftFromText="180" w:rightFromText="180" w:vertAnchor="text" w:horzAnchor="page" w:tblpX="1444"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360" w:type="dxa"/>
            <w:gridSpan w:val="10"/>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1280"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3846" w:type="dxa"/>
            <w:gridSpan w:val="4"/>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88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面积（㎡）</w:t>
            </w:r>
          </w:p>
        </w:tc>
        <w:tc>
          <w:tcPr>
            <w:tcW w:w="171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5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113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各项补助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509"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认定不予补偿安置建筑占地(g)</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认定不予补偿安置面积的重置价    (h)    </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B</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认定不予补偿安置面积的二次装修    (i)</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奖励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降低（升高）地段等级补差价      D</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产权调换等面积补缴款               E</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照顾购买面积缴款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交房时结算的款项  F  </w:t>
            </w:r>
          </w:p>
        </w:tc>
        <w:tc>
          <w:tcPr>
            <w:tcW w:w="3062"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tbl>
      <w:tblPr>
        <w:tblStyle w:val="5"/>
        <w:tblpPr w:leftFromText="180" w:rightFromText="180" w:vertAnchor="text" w:horzAnchor="page" w:tblpX="1437" w:tblpY="446"/>
        <w:tblOverlap w:val="never"/>
        <w:tblW w:w="9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30000</w:t>
            </w:r>
            <w:r>
              <w:rPr>
                <w:rFonts w:hint="eastAsia" w:ascii="宋体" w:hAnsi="宋体" w:cs="宋体"/>
                <w:i w:val="0"/>
                <w:color w:val="auto"/>
                <w:kern w:val="0"/>
                <w:sz w:val="20"/>
                <w:szCs w:val="20"/>
                <w:highlight w:val="none"/>
                <w:u w:val="none"/>
                <w:lang w:val="en-US" w:eastAsia="zh-CN" w:bidi="ar"/>
              </w:rPr>
              <w:t>元/户</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认定不予补偿安置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 认定补偿安置面积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2"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Style w:val="28"/>
                <w:color w:val="auto"/>
                <w:sz w:val="20"/>
                <w:szCs w:val="20"/>
                <w:highlight w:val="none"/>
                <w:u w:val="none"/>
                <w:lang w:val="en-US" w:eastAsia="zh-CN" w:bidi="ar"/>
              </w:rPr>
              <w:t xml:space="preserve"> </w:t>
            </w:r>
            <w:r>
              <w:rPr>
                <w:rStyle w:val="22"/>
                <w:color w:val="auto"/>
                <w:sz w:val="20"/>
                <w:szCs w:val="20"/>
                <w:highlight w:val="none"/>
                <w:u w:val="none"/>
                <w:lang w:val="en-US" w:eastAsia="zh-CN" w:bidi="ar"/>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highlight w:val="none"/>
                <w:u w:val="none"/>
              </w:rPr>
            </w:pPr>
          </w:p>
        </w:tc>
      </w:tr>
    </w:tbl>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w:t>
      </w:r>
      <w:bookmarkStart w:id="6" w:name="_GoBack"/>
      <w:bookmarkEnd w:id="6"/>
      <w:r>
        <w:rPr>
          <w:rFonts w:hint="eastAsia" w:ascii="仿宋_GB2312" w:eastAsia="仿宋_GB2312"/>
          <w:color w:val="auto"/>
          <w:sz w:val="32"/>
          <w:szCs w:val="32"/>
          <w:highlight w:val="none"/>
          <w:u w:val="none"/>
          <w:lang w:val="zh-CN"/>
        </w:rPr>
        <w:t>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以上（含）计算建筑面积，阁楼层层高小于2.2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部分不计算建筑面积。坡屋顶阁楼不计入总层数。</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十</w:t>
      </w:r>
      <w:r>
        <w:rPr>
          <w:rFonts w:hint="eastAsia" w:ascii="仿宋_GB2312" w:eastAsia="仿宋_GB2312"/>
          <w:b/>
          <w:bCs/>
          <w:color w:val="auto"/>
          <w:sz w:val="32"/>
          <w:szCs w:val="32"/>
          <w:highlight w:val="none"/>
          <w:u w:val="none"/>
          <w:lang w:val="zh-CN" w:eastAsia="zh-CN"/>
        </w:rPr>
        <w:t>一</w:t>
      </w:r>
      <w:r>
        <w:rPr>
          <w:rFonts w:hint="eastAsia" w:ascii="仿宋_GB2312" w:eastAsia="仿宋_GB2312"/>
          <w:b/>
          <w:bCs/>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（二）照顾购买面积的标准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2点“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（三）安置原则及安置房价格</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5"/>
        <w:tblW w:w="97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056"/>
        <w:gridCol w:w="1177"/>
        <w:gridCol w:w="1127"/>
        <w:gridCol w:w="1214"/>
        <w:gridCol w:w="132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8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序号</w:t>
            </w:r>
          </w:p>
        </w:tc>
        <w:tc>
          <w:tcPr>
            <w:tcW w:w="305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w:t>
            </w:r>
          </w:p>
        </w:tc>
        <w:tc>
          <w:tcPr>
            <w:tcW w:w="305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p>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政府储备地2013-050号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u w:val="none"/>
                <w:lang w:val="en-US" w:eastAsia="zh-CN"/>
              </w:rPr>
            </w:pP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500</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4500</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8000</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10000</w:t>
            </w:r>
          </w:p>
        </w:tc>
        <w:tc>
          <w:tcPr>
            <w:tcW w:w="1315" w:type="dxa"/>
            <w:noWrap w:val="0"/>
            <w:vAlign w:val="center"/>
          </w:tcPr>
          <w:p>
            <w:pPr>
              <w:keepNext w:val="0"/>
              <w:keepLines w:val="0"/>
              <w:widowControl/>
              <w:suppressLineNumbers w:val="0"/>
              <w:tabs>
                <w:tab w:val="left" w:pos="236"/>
              </w:tabs>
              <w:spacing w:before="0" w:beforeAutospacing="0" w:after="0" w:afterAutospacing="0"/>
              <w:ind w:left="0" w:right="0"/>
              <w:jc w:val="left"/>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预计36个月</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拆迁区范围内的被征收人安置房可在</w:t>
      </w:r>
      <w:r>
        <w:rPr>
          <w:rFonts w:hint="eastAsia" w:ascii="仿宋_GB2312" w:eastAsia="仿宋_GB2312"/>
          <w:color w:val="auto"/>
          <w:sz w:val="32"/>
          <w:szCs w:val="32"/>
          <w:highlight w:val="none"/>
          <w:u w:val="none"/>
          <w:lang w:val="en-US" w:eastAsia="zh-CN"/>
        </w:rPr>
        <w:t>政府储备地2013-050号安置区</w:t>
      </w:r>
      <w:r>
        <w:rPr>
          <w:rFonts w:hint="eastAsia" w:ascii="仿宋_GB2312" w:eastAsia="仿宋_GB2312"/>
          <w:color w:val="auto"/>
          <w:sz w:val="32"/>
          <w:szCs w:val="32"/>
          <w:highlight w:val="none"/>
          <w:u w:val="none"/>
          <w:lang w:val="zh-CN" w:eastAsia="zh-CN"/>
        </w:rPr>
        <w:t>中选择，先拆先得，先到先得，选完为止或宏路街道安排安置房顺序。</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3" w:firstLineChars="25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）宣传发动和房屋权属、面积核对阶段：自本方案发布</w:t>
      </w:r>
    </w:p>
    <w:p>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zh-CN" w:eastAsia="zh-CN"/>
        </w:rPr>
        <w:t>至协商签约期限开始日</w:t>
      </w:r>
      <w:r>
        <w:rPr>
          <w:rFonts w:hint="eastAsia" w:ascii="仿宋_GB2312" w:eastAsia="仿宋_GB2312"/>
          <w:color w:val="auto"/>
          <w:sz w:val="32"/>
          <w:szCs w:val="32"/>
          <w:highlight w:val="none"/>
          <w:u w:val="none"/>
          <w:lang w:val="zh-CN"/>
        </w:rPr>
        <w:t>，该阶段达成协议，可提前签约。</w:t>
      </w:r>
    </w:p>
    <w:p>
      <w:pPr>
        <w:pStyle w:val="2"/>
        <w:shd w:val="clear" w:color="auto" w:fill="auto"/>
        <w:spacing w:after="0" w:line="600" w:lineRule="exact"/>
        <w:ind w:left="319" w:leftChars="152" w:firstLine="160" w:firstLineChars="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eastAsia="zh-CN"/>
        </w:rPr>
        <w:t>（二）房屋征收协商签约期限：</w:t>
      </w:r>
      <w:r>
        <w:rPr>
          <w:rFonts w:hint="eastAsia" w:ascii="仿宋_GB2312" w:eastAsia="仿宋_GB2312"/>
          <w:b w:val="0"/>
          <w:bCs w:val="0"/>
          <w:color w:val="auto"/>
          <w:sz w:val="32"/>
          <w:szCs w:val="32"/>
          <w:highlight w:val="none"/>
          <w:u w:val="none"/>
          <w:lang w:val="en-US" w:eastAsia="zh-CN"/>
        </w:rPr>
        <w:t>以正式方案公布为准</w:t>
      </w:r>
      <w:r>
        <w:rPr>
          <w:rFonts w:hint="eastAsia" w:ascii="仿宋_GB2312" w:eastAsia="仿宋_GB2312"/>
          <w:b w:val="0"/>
          <w:bCs w:val="0"/>
          <w:color w:val="auto"/>
          <w:sz w:val="32"/>
          <w:szCs w:val="32"/>
          <w:highlight w:val="none"/>
          <w:u w:val="none"/>
          <w:lang w:val="zh-CN" w:eastAsia="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w:t>
      </w:r>
      <w:r>
        <w:rPr>
          <w:rFonts w:hint="eastAsia" w:ascii="仿宋_GB2312" w:eastAsia="仿宋_GB2312"/>
          <w:color w:val="auto"/>
          <w:sz w:val="32"/>
          <w:szCs w:val="32"/>
          <w:highlight w:val="none"/>
          <w:u w:val="none"/>
          <w:lang w:val="zh-CN" w:eastAsia="zh-CN"/>
        </w:rPr>
        <w:t>补偿安置面积总四层及以下的给予</w:t>
      </w:r>
      <w:r>
        <w:rPr>
          <w:rFonts w:hint="eastAsia" w:ascii="仿宋_GB2312" w:eastAsia="仿宋_GB2312"/>
          <w:color w:val="auto"/>
          <w:sz w:val="32"/>
          <w:szCs w:val="32"/>
          <w:highlight w:val="none"/>
          <w:u w:val="none"/>
          <w:lang w:val="en-US" w:eastAsia="zh-CN"/>
        </w:rPr>
        <w:t>2750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sz w:val="32"/>
          <w:szCs w:val="32"/>
          <w:highlight w:val="none"/>
          <w:u w:val="none"/>
          <w:lang w:val="en-US" w:eastAsia="zh-CN"/>
        </w:rPr>
        <w:t>2750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sz w:val="32"/>
          <w:szCs w:val="32"/>
          <w:highlight w:val="none"/>
          <w:u w:val="none"/>
          <w:lang w:val="en-US" w:eastAsia="zh-CN"/>
        </w:rPr>
        <w:t>1950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sz w:val="32"/>
          <w:szCs w:val="32"/>
          <w:highlight w:val="none"/>
          <w:u w:val="none"/>
          <w:lang w:val="en-US" w:eastAsia="zh-CN"/>
        </w:rPr>
        <w:t>950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sz w:val="32"/>
          <w:szCs w:val="32"/>
          <w:highlight w:val="none"/>
          <w:u w:val="none"/>
          <w:lang w:val="en-US" w:eastAsia="zh-CN"/>
        </w:rPr>
        <w:t>5000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十五、</w:t>
      </w:r>
      <w:r>
        <w:rPr>
          <w:rFonts w:hint="eastAsia" w:ascii="仿宋_GB2312" w:eastAsia="仿宋_GB2312"/>
          <w:b/>
          <w:bCs/>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0"/>
        </w:numPr>
        <w:shd w:val="clear" w:color="auto" w:fill="auto"/>
        <w:spacing w:after="0" w:line="600" w:lineRule="exact"/>
        <w:ind w:firstLine="640" w:firstLineChars="20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3"/>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ind w:firstLine="640" w:firstLineChars="200"/>
        <w:rPr>
          <w:rFonts w:hint="eastAsia" w:ascii="仿宋_GB2312" w:eastAsia="仿宋_GB2312"/>
          <w:color w:val="auto"/>
          <w:sz w:val="32"/>
          <w:szCs w:val="32"/>
          <w:highlight w:val="none"/>
          <w:u w:val="none"/>
          <w:lang w:val="zh-CN"/>
        </w:rPr>
      </w:pPr>
    </w:p>
    <w:p>
      <w:pPr>
        <w:pStyle w:val="13"/>
        <w:shd w:val="clear" w:color="auto" w:fill="auto"/>
        <w:spacing w:line="600" w:lineRule="exact"/>
        <w:ind w:right="3101" w:firstLine="640"/>
        <w:jc w:val="right"/>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保障</w:t>
      </w:r>
      <w:r>
        <w:rPr>
          <w:rFonts w:hint="eastAsia" w:ascii="仿宋_GB2312" w:eastAsia="仿宋_GB2312"/>
          <w:color w:val="auto"/>
          <w:sz w:val="32"/>
          <w:szCs w:val="32"/>
          <w:highlight w:val="none"/>
          <w:u w:val="none"/>
          <w:lang w:val="zh-CN" w:eastAsia="zh-CN"/>
        </w:rPr>
        <w:t>措</w:t>
      </w:r>
      <w:r>
        <w:rPr>
          <w:rFonts w:hint="eastAsia" w:ascii="仿宋_GB2312" w:eastAsia="仿宋_GB2312"/>
          <w:color w:val="auto"/>
          <w:sz w:val="32"/>
          <w:szCs w:val="32"/>
          <w:highlight w:val="none"/>
          <w:u w:val="none"/>
          <w:lang w:val="zh-CN"/>
        </w:rPr>
        <w:t>施</w:t>
      </w: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3"/>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3" w:firstLineChars="200"/>
        <w:jc w:val="both"/>
        <w:rPr>
          <w:rFonts w:ascii="仿宋_GB2312" w:eastAsia="仿宋_GB2312"/>
          <w:b/>
          <w:bCs/>
          <w:color w:val="auto"/>
          <w:kern w:val="0"/>
          <w:sz w:val="32"/>
          <w:szCs w:val="32"/>
          <w:highlight w:val="none"/>
          <w:u w:val="none"/>
          <w:lang w:val="zh-CN" w:bidi="ar-SA"/>
        </w:rPr>
      </w:pPr>
      <w:r>
        <w:rPr>
          <w:rFonts w:hint="eastAsia" w:ascii="仿宋_GB2312" w:eastAsia="仿宋_GB2312"/>
          <w:b/>
          <w:bCs/>
          <w:color w:val="auto"/>
          <w:kern w:val="0"/>
          <w:sz w:val="32"/>
          <w:szCs w:val="32"/>
          <w:highlight w:val="none"/>
          <w:u w:val="none"/>
          <w:lang w:val="zh-CN" w:eastAsia="zh-CN" w:bidi="ar-SA"/>
        </w:rPr>
        <w:t>二十、困难保障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3"/>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rPr>
          <w:rFonts w:hint="eastAsia" w:eastAsia="仿宋_GB2312"/>
          <w:b/>
          <w:bCs/>
          <w:color w:val="auto"/>
          <w:sz w:val="32"/>
          <w:szCs w:val="32"/>
          <w:highlight w:val="none"/>
          <w:u w:val="none"/>
          <w:lang w:val="zh-CN"/>
        </w:rPr>
      </w:pPr>
      <w:r>
        <w:rPr>
          <w:rFonts w:hint="eastAsia" w:eastAsia="仿宋_GB2312"/>
          <w:b/>
          <w:bCs/>
          <w:color w:val="auto"/>
          <w:sz w:val="32"/>
          <w:szCs w:val="32"/>
          <w:highlight w:val="none"/>
          <w:u w:val="none"/>
          <w:lang w:val="zh-CN"/>
        </w:rPr>
        <w:t>二十二、老人生活费补助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内的被征收人（含户籍及居住一起的其直系亲属）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选择产杈调换的,根据选择的安置房源,根据到龄当月(男需满60周岁、女需满55周岁)至回迁安置当月之间时间计算补助,期限上限不超过36个月。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2、选择货币补偿的,享受老人生浩费补助期限上限为36个月。签订协议并封房后36个月内,被征收人根据到龄当月(男需满60周岁、女需满55周岁)至36个月之间的时间计算补助。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商业用房、办公用房和工业用房的被征收人均不亨受老人生活补助。</w:t>
      </w:r>
    </w:p>
    <w:p>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二十三、其它类别房屋补偿安置</w:t>
      </w:r>
    </w:p>
    <w:p>
      <w:p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pPr>
        <w:pStyle w:val="2"/>
        <w:shd w:val="clear" w:color="auto" w:fill="auto"/>
        <w:spacing w:after="0"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二十四、房屋权属不清的处理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二十五、设定他项权利的处理</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二十七、</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用于融侨开发区物流仓储储备地2012-01号</w:t>
      </w:r>
      <w:r>
        <w:rPr>
          <w:rFonts w:hint="eastAsia" w:ascii="仿宋_GB2312" w:eastAsia="仿宋_GB2312"/>
          <w:color w:val="auto"/>
          <w:w w:val="100"/>
          <w:sz w:val="32"/>
          <w:szCs w:val="32"/>
          <w:highlight w:val="none"/>
          <w:u w:val="none"/>
          <w:lang w:eastAsia="zh-CN"/>
        </w:rPr>
        <w:t>项目</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二十九、</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三十、投诉监督</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noWrap w:val="0"/>
            <w:vAlign w:val="center"/>
          </w:tcPr>
          <w:p>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widowControl/>
        <w:jc w:val="center"/>
        <w:rPr>
          <w:rFonts w:hint="eastAsia" w:ascii="仿宋_GB2312" w:hAnsi="宋体" w:eastAsia="仿宋_GB2312" w:cs="宋体"/>
          <w:color w:val="auto"/>
          <w:kern w:val="0"/>
          <w:sz w:val="24"/>
          <w:highlight w:val="none"/>
          <w:u w:val="none"/>
        </w:rPr>
      </w:pPr>
    </w:p>
    <w:p>
      <w:pPr>
        <w:widowControl/>
        <w:jc w:val="both"/>
        <w:rPr>
          <w:rFonts w:hint="eastAsia" w:ascii="仿宋_GB2312" w:hAnsi="宋体" w:eastAsia="仿宋_GB2312" w:cs="宋体"/>
          <w:color w:val="auto"/>
          <w:kern w:val="0"/>
          <w:sz w:val="24"/>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auto"/>
          <w:kern w:val="0"/>
          <w:sz w:val="24"/>
          <w:highlight w:val="none"/>
          <w:u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91"/>
    <w:rsid w:val="00006056"/>
    <w:rsid w:val="0002041F"/>
    <w:rsid w:val="00026B25"/>
    <w:rsid w:val="00026C31"/>
    <w:rsid w:val="00030CB0"/>
    <w:rsid w:val="00036B0C"/>
    <w:rsid w:val="00041432"/>
    <w:rsid w:val="000420F0"/>
    <w:rsid w:val="00046D70"/>
    <w:rsid w:val="00052C74"/>
    <w:rsid w:val="00052F89"/>
    <w:rsid w:val="00056603"/>
    <w:rsid w:val="00057029"/>
    <w:rsid w:val="00061203"/>
    <w:rsid w:val="00062A17"/>
    <w:rsid w:val="000636EE"/>
    <w:rsid w:val="00063C57"/>
    <w:rsid w:val="00065941"/>
    <w:rsid w:val="00070875"/>
    <w:rsid w:val="00073D9C"/>
    <w:rsid w:val="0007659E"/>
    <w:rsid w:val="0007680D"/>
    <w:rsid w:val="000804D8"/>
    <w:rsid w:val="00080E7C"/>
    <w:rsid w:val="000822CC"/>
    <w:rsid w:val="000823FD"/>
    <w:rsid w:val="000830D0"/>
    <w:rsid w:val="00083423"/>
    <w:rsid w:val="00097EA8"/>
    <w:rsid w:val="000A0262"/>
    <w:rsid w:val="000A0B53"/>
    <w:rsid w:val="000A2240"/>
    <w:rsid w:val="000A34F4"/>
    <w:rsid w:val="000A39EB"/>
    <w:rsid w:val="000A4C47"/>
    <w:rsid w:val="000A4C67"/>
    <w:rsid w:val="000A6F88"/>
    <w:rsid w:val="000B339F"/>
    <w:rsid w:val="000B5F38"/>
    <w:rsid w:val="000C09A8"/>
    <w:rsid w:val="000C0FA9"/>
    <w:rsid w:val="000C15D2"/>
    <w:rsid w:val="000C4055"/>
    <w:rsid w:val="000C7AC1"/>
    <w:rsid w:val="000D5BC5"/>
    <w:rsid w:val="000D6282"/>
    <w:rsid w:val="000E3A33"/>
    <w:rsid w:val="000E63A3"/>
    <w:rsid w:val="000F3209"/>
    <w:rsid w:val="000F6232"/>
    <w:rsid w:val="000F6496"/>
    <w:rsid w:val="000F6B4B"/>
    <w:rsid w:val="00104FF9"/>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7E63"/>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4EBF"/>
    <w:rsid w:val="00241A17"/>
    <w:rsid w:val="002439A4"/>
    <w:rsid w:val="00243EEF"/>
    <w:rsid w:val="0024512B"/>
    <w:rsid w:val="002451A0"/>
    <w:rsid w:val="00246A81"/>
    <w:rsid w:val="00254468"/>
    <w:rsid w:val="00260471"/>
    <w:rsid w:val="00271053"/>
    <w:rsid w:val="00271FEC"/>
    <w:rsid w:val="0027749B"/>
    <w:rsid w:val="0029108F"/>
    <w:rsid w:val="00294620"/>
    <w:rsid w:val="00296B0F"/>
    <w:rsid w:val="002A3FE9"/>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6425"/>
    <w:rsid w:val="00322C83"/>
    <w:rsid w:val="00323BA9"/>
    <w:rsid w:val="003270EE"/>
    <w:rsid w:val="00337CE4"/>
    <w:rsid w:val="00337F8E"/>
    <w:rsid w:val="0034047E"/>
    <w:rsid w:val="00343AD8"/>
    <w:rsid w:val="0035286D"/>
    <w:rsid w:val="00353941"/>
    <w:rsid w:val="00353ACE"/>
    <w:rsid w:val="00354743"/>
    <w:rsid w:val="003665AC"/>
    <w:rsid w:val="00374EC4"/>
    <w:rsid w:val="003826AC"/>
    <w:rsid w:val="003854F7"/>
    <w:rsid w:val="00391B37"/>
    <w:rsid w:val="003965A3"/>
    <w:rsid w:val="003A4BEE"/>
    <w:rsid w:val="003A735D"/>
    <w:rsid w:val="003A7A9D"/>
    <w:rsid w:val="003B3C77"/>
    <w:rsid w:val="003B4E98"/>
    <w:rsid w:val="003C1640"/>
    <w:rsid w:val="003E0529"/>
    <w:rsid w:val="003E313C"/>
    <w:rsid w:val="003E512C"/>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9108A"/>
    <w:rsid w:val="00592041"/>
    <w:rsid w:val="00592A11"/>
    <w:rsid w:val="005934DA"/>
    <w:rsid w:val="0059399A"/>
    <w:rsid w:val="005A3AD5"/>
    <w:rsid w:val="005A4D4C"/>
    <w:rsid w:val="005A7B34"/>
    <w:rsid w:val="005B5AC6"/>
    <w:rsid w:val="005B5E23"/>
    <w:rsid w:val="005B607B"/>
    <w:rsid w:val="005B6EF7"/>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3792"/>
    <w:rsid w:val="00615DA0"/>
    <w:rsid w:val="00622D54"/>
    <w:rsid w:val="006305D3"/>
    <w:rsid w:val="00632816"/>
    <w:rsid w:val="00634168"/>
    <w:rsid w:val="006360BA"/>
    <w:rsid w:val="006365B5"/>
    <w:rsid w:val="00637235"/>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6ADD"/>
    <w:rsid w:val="00697ECF"/>
    <w:rsid w:val="006A1388"/>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1817"/>
    <w:rsid w:val="00746B1A"/>
    <w:rsid w:val="007519E3"/>
    <w:rsid w:val="00751B18"/>
    <w:rsid w:val="00752E4A"/>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7408"/>
    <w:rsid w:val="008E7AC6"/>
    <w:rsid w:val="008F73EC"/>
    <w:rsid w:val="00901413"/>
    <w:rsid w:val="0090445A"/>
    <w:rsid w:val="00920EAF"/>
    <w:rsid w:val="0092281E"/>
    <w:rsid w:val="00927DA4"/>
    <w:rsid w:val="00932835"/>
    <w:rsid w:val="00932C3D"/>
    <w:rsid w:val="009338F4"/>
    <w:rsid w:val="0093464B"/>
    <w:rsid w:val="009444C8"/>
    <w:rsid w:val="009514D9"/>
    <w:rsid w:val="009542AF"/>
    <w:rsid w:val="00954FBE"/>
    <w:rsid w:val="009563A9"/>
    <w:rsid w:val="0095754C"/>
    <w:rsid w:val="00960178"/>
    <w:rsid w:val="00960F31"/>
    <w:rsid w:val="009667F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D96"/>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72B6"/>
    <w:rsid w:val="00AD31D2"/>
    <w:rsid w:val="00AD3805"/>
    <w:rsid w:val="00AD518A"/>
    <w:rsid w:val="00AE435B"/>
    <w:rsid w:val="00AE7140"/>
    <w:rsid w:val="00AF1FB5"/>
    <w:rsid w:val="00AF269B"/>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5022"/>
    <w:rsid w:val="00BD037F"/>
    <w:rsid w:val="00BD0751"/>
    <w:rsid w:val="00BD5D40"/>
    <w:rsid w:val="00BE0EC2"/>
    <w:rsid w:val="00BE17F4"/>
    <w:rsid w:val="00BE4E1C"/>
    <w:rsid w:val="00BE605D"/>
    <w:rsid w:val="00BF7BE2"/>
    <w:rsid w:val="00C032DF"/>
    <w:rsid w:val="00C06995"/>
    <w:rsid w:val="00C149F4"/>
    <w:rsid w:val="00C17A87"/>
    <w:rsid w:val="00C205D5"/>
    <w:rsid w:val="00C22BD0"/>
    <w:rsid w:val="00C2632B"/>
    <w:rsid w:val="00C349FB"/>
    <w:rsid w:val="00C379FF"/>
    <w:rsid w:val="00C40A0E"/>
    <w:rsid w:val="00C4333C"/>
    <w:rsid w:val="00C43965"/>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75BC"/>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7C02"/>
    <w:rsid w:val="00DC7DD8"/>
    <w:rsid w:val="00DD2640"/>
    <w:rsid w:val="00DD738D"/>
    <w:rsid w:val="00DE6530"/>
    <w:rsid w:val="00DE7C63"/>
    <w:rsid w:val="00DF0908"/>
    <w:rsid w:val="00DF1FDB"/>
    <w:rsid w:val="00DF4E2E"/>
    <w:rsid w:val="00E0668C"/>
    <w:rsid w:val="00E11100"/>
    <w:rsid w:val="00E142CF"/>
    <w:rsid w:val="00E14D19"/>
    <w:rsid w:val="00E17DF7"/>
    <w:rsid w:val="00E224D6"/>
    <w:rsid w:val="00E24E18"/>
    <w:rsid w:val="00E2795F"/>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105FF"/>
    <w:rsid w:val="00F11795"/>
    <w:rsid w:val="00F23F42"/>
    <w:rsid w:val="00F247A2"/>
    <w:rsid w:val="00F31AD5"/>
    <w:rsid w:val="00F31EDE"/>
    <w:rsid w:val="00F3453C"/>
    <w:rsid w:val="00F34E55"/>
    <w:rsid w:val="00F37B3D"/>
    <w:rsid w:val="00F42B4F"/>
    <w:rsid w:val="00F46549"/>
    <w:rsid w:val="00F65E6E"/>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3F0CAF"/>
    <w:rsid w:val="01947FC3"/>
    <w:rsid w:val="01D27EC4"/>
    <w:rsid w:val="01E117B9"/>
    <w:rsid w:val="01F00AB6"/>
    <w:rsid w:val="01F02ACA"/>
    <w:rsid w:val="0207272A"/>
    <w:rsid w:val="020B14CD"/>
    <w:rsid w:val="028127D2"/>
    <w:rsid w:val="02F64548"/>
    <w:rsid w:val="03011A10"/>
    <w:rsid w:val="031E07C6"/>
    <w:rsid w:val="034F4185"/>
    <w:rsid w:val="03696905"/>
    <w:rsid w:val="04025AE2"/>
    <w:rsid w:val="04027EE3"/>
    <w:rsid w:val="041C270D"/>
    <w:rsid w:val="04554499"/>
    <w:rsid w:val="047B53B0"/>
    <w:rsid w:val="04F55261"/>
    <w:rsid w:val="0506561A"/>
    <w:rsid w:val="055B3A3D"/>
    <w:rsid w:val="057524EE"/>
    <w:rsid w:val="057D2C4A"/>
    <w:rsid w:val="05C877CC"/>
    <w:rsid w:val="05D4006B"/>
    <w:rsid w:val="067E6BD3"/>
    <w:rsid w:val="06F82052"/>
    <w:rsid w:val="06FF4F50"/>
    <w:rsid w:val="07633062"/>
    <w:rsid w:val="07E3097C"/>
    <w:rsid w:val="07F82358"/>
    <w:rsid w:val="08017B0C"/>
    <w:rsid w:val="081D5432"/>
    <w:rsid w:val="083F5782"/>
    <w:rsid w:val="08693B07"/>
    <w:rsid w:val="08996726"/>
    <w:rsid w:val="08A066FD"/>
    <w:rsid w:val="08A16DD8"/>
    <w:rsid w:val="08C65D1E"/>
    <w:rsid w:val="08CC3D7A"/>
    <w:rsid w:val="093A1835"/>
    <w:rsid w:val="095D74F7"/>
    <w:rsid w:val="0984242B"/>
    <w:rsid w:val="09A020EF"/>
    <w:rsid w:val="0A046B83"/>
    <w:rsid w:val="0A141BC7"/>
    <w:rsid w:val="0A856592"/>
    <w:rsid w:val="0A9E6597"/>
    <w:rsid w:val="0AE77A1F"/>
    <w:rsid w:val="0B3C37C1"/>
    <w:rsid w:val="0BDF722F"/>
    <w:rsid w:val="0CF40D87"/>
    <w:rsid w:val="0D063813"/>
    <w:rsid w:val="0D540DB5"/>
    <w:rsid w:val="0DFF2AD7"/>
    <w:rsid w:val="0E2475FF"/>
    <w:rsid w:val="0E964359"/>
    <w:rsid w:val="0E974009"/>
    <w:rsid w:val="0EA64AE2"/>
    <w:rsid w:val="0EAA2FF1"/>
    <w:rsid w:val="0F7C6B07"/>
    <w:rsid w:val="0FB95E70"/>
    <w:rsid w:val="0FF148D7"/>
    <w:rsid w:val="10440000"/>
    <w:rsid w:val="11174A76"/>
    <w:rsid w:val="11272E6B"/>
    <w:rsid w:val="117665C5"/>
    <w:rsid w:val="11A31485"/>
    <w:rsid w:val="11AD56D5"/>
    <w:rsid w:val="120D0C5C"/>
    <w:rsid w:val="121431D5"/>
    <w:rsid w:val="1216408C"/>
    <w:rsid w:val="125D56A2"/>
    <w:rsid w:val="128D22C7"/>
    <w:rsid w:val="12B46205"/>
    <w:rsid w:val="12CC5894"/>
    <w:rsid w:val="12E013C7"/>
    <w:rsid w:val="13123160"/>
    <w:rsid w:val="133800A6"/>
    <w:rsid w:val="137A0B9B"/>
    <w:rsid w:val="13B47D66"/>
    <w:rsid w:val="13C32C71"/>
    <w:rsid w:val="13D03B7D"/>
    <w:rsid w:val="140317CF"/>
    <w:rsid w:val="14535B84"/>
    <w:rsid w:val="15190AF7"/>
    <w:rsid w:val="15431667"/>
    <w:rsid w:val="154E3F37"/>
    <w:rsid w:val="15860A56"/>
    <w:rsid w:val="158E4826"/>
    <w:rsid w:val="15C92902"/>
    <w:rsid w:val="15CB4B8E"/>
    <w:rsid w:val="15CD7F6B"/>
    <w:rsid w:val="161F180C"/>
    <w:rsid w:val="161F18D6"/>
    <w:rsid w:val="163657A1"/>
    <w:rsid w:val="16440030"/>
    <w:rsid w:val="16457622"/>
    <w:rsid w:val="1649310C"/>
    <w:rsid w:val="166C7EE9"/>
    <w:rsid w:val="16854A6A"/>
    <w:rsid w:val="16E24384"/>
    <w:rsid w:val="178F6E4C"/>
    <w:rsid w:val="17C00706"/>
    <w:rsid w:val="17D23203"/>
    <w:rsid w:val="17EE003C"/>
    <w:rsid w:val="18FE24B3"/>
    <w:rsid w:val="193E0A8B"/>
    <w:rsid w:val="19475BD2"/>
    <w:rsid w:val="19553204"/>
    <w:rsid w:val="19571D4E"/>
    <w:rsid w:val="199E717D"/>
    <w:rsid w:val="19D035CE"/>
    <w:rsid w:val="1A7056EB"/>
    <w:rsid w:val="1A8C3502"/>
    <w:rsid w:val="1ABC1634"/>
    <w:rsid w:val="1AC20350"/>
    <w:rsid w:val="1B9625DE"/>
    <w:rsid w:val="1BE03F4B"/>
    <w:rsid w:val="1C403CE3"/>
    <w:rsid w:val="1CCF174F"/>
    <w:rsid w:val="1CF06B3B"/>
    <w:rsid w:val="1DAC2CE4"/>
    <w:rsid w:val="1DBE37FF"/>
    <w:rsid w:val="1DC76241"/>
    <w:rsid w:val="1E1C0422"/>
    <w:rsid w:val="1E721941"/>
    <w:rsid w:val="1E895C65"/>
    <w:rsid w:val="1EE469DB"/>
    <w:rsid w:val="1F344DC8"/>
    <w:rsid w:val="1FC46C00"/>
    <w:rsid w:val="1FEA4FFD"/>
    <w:rsid w:val="20D20016"/>
    <w:rsid w:val="21147137"/>
    <w:rsid w:val="21184DB4"/>
    <w:rsid w:val="211B14CF"/>
    <w:rsid w:val="21240FFB"/>
    <w:rsid w:val="21353652"/>
    <w:rsid w:val="21E573F5"/>
    <w:rsid w:val="21F015D4"/>
    <w:rsid w:val="226955D4"/>
    <w:rsid w:val="22697DE6"/>
    <w:rsid w:val="2270477B"/>
    <w:rsid w:val="22927B10"/>
    <w:rsid w:val="234A0CD7"/>
    <w:rsid w:val="2353267C"/>
    <w:rsid w:val="23C21815"/>
    <w:rsid w:val="23D57518"/>
    <w:rsid w:val="24256156"/>
    <w:rsid w:val="242E1792"/>
    <w:rsid w:val="24665C72"/>
    <w:rsid w:val="249D1040"/>
    <w:rsid w:val="24B22244"/>
    <w:rsid w:val="24E95DD0"/>
    <w:rsid w:val="25061BD4"/>
    <w:rsid w:val="25805531"/>
    <w:rsid w:val="2589612C"/>
    <w:rsid w:val="25A22C56"/>
    <w:rsid w:val="26040640"/>
    <w:rsid w:val="26297D33"/>
    <w:rsid w:val="263B4D60"/>
    <w:rsid w:val="264E7927"/>
    <w:rsid w:val="26531ED4"/>
    <w:rsid w:val="26687C5C"/>
    <w:rsid w:val="26A84E7A"/>
    <w:rsid w:val="26D80E3C"/>
    <w:rsid w:val="280D47EC"/>
    <w:rsid w:val="282375E5"/>
    <w:rsid w:val="282D3300"/>
    <w:rsid w:val="285B3E57"/>
    <w:rsid w:val="28A43F3D"/>
    <w:rsid w:val="292C4E37"/>
    <w:rsid w:val="29370C4D"/>
    <w:rsid w:val="2947531F"/>
    <w:rsid w:val="294B1A5E"/>
    <w:rsid w:val="29C40102"/>
    <w:rsid w:val="29CB6079"/>
    <w:rsid w:val="29EE3D5D"/>
    <w:rsid w:val="2A9F5A13"/>
    <w:rsid w:val="2ABB5621"/>
    <w:rsid w:val="2AE91A91"/>
    <w:rsid w:val="2B261FDD"/>
    <w:rsid w:val="2B2F226B"/>
    <w:rsid w:val="2BB00BE2"/>
    <w:rsid w:val="2C164832"/>
    <w:rsid w:val="2C1A068D"/>
    <w:rsid w:val="2C6460D4"/>
    <w:rsid w:val="2C6A469C"/>
    <w:rsid w:val="2CB84136"/>
    <w:rsid w:val="2CEF299A"/>
    <w:rsid w:val="2D302B7D"/>
    <w:rsid w:val="2D9078D9"/>
    <w:rsid w:val="2D9C0CB3"/>
    <w:rsid w:val="2DE235AC"/>
    <w:rsid w:val="2E2E0787"/>
    <w:rsid w:val="2E6C16D6"/>
    <w:rsid w:val="2E6E03C4"/>
    <w:rsid w:val="2E911BEA"/>
    <w:rsid w:val="2ED82C7D"/>
    <w:rsid w:val="2F517EEE"/>
    <w:rsid w:val="2F5B747E"/>
    <w:rsid w:val="2F762B07"/>
    <w:rsid w:val="30217178"/>
    <w:rsid w:val="30455CEF"/>
    <w:rsid w:val="30611C71"/>
    <w:rsid w:val="30980F47"/>
    <w:rsid w:val="310437B2"/>
    <w:rsid w:val="313A307D"/>
    <w:rsid w:val="3172715A"/>
    <w:rsid w:val="31F0403B"/>
    <w:rsid w:val="324A49D1"/>
    <w:rsid w:val="32726213"/>
    <w:rsid w:val="32757E7F"/>
    <w:rsid w:val="32DF4EA1"/>
    <w:rsid w:val="33AE7368"/>
    <w:rsid w:val="345A63BB"/>
    <w:rsid w:val="347D2FD6"/>
    <w:rsid w:val="349F467B"/>
    <w:rsid w:val="34AD46B0"/>
    <w:rsid w:val="351671EE"/>
    <w:rsid w:val="35AB7FB9"/>
    <w:rsid w:val="3652430D"/>
    <w:rsid w:val="366476F3"/>
    <w:rsid w:val="379A0BAB"/>
    <w:rsid w:val="382D2F72"/>
    <w:rsid w:val="38865EEB"/>
    <w:rsid w:val="38D133CE"/>
    <w:rsid w:val="392D3B3E"/>
    <w:rsid w:val="39CD234B"/>
    <w:rsid w:val="3A0C2671"/>
    <w:rsid w:val="3A6317CC"/>
    <w:rsid w:val="3B2330CF"/>
    <w:rsid w:val="3B342A07"/>
    <w:rsid w:val="3B605268"/>
    <w:rsid w:val="3B974E55"/>
    <w:rsid w:val="3B9D1CE1"/>
    <w:rsid w:val="3BD5527A"/>
    <w:rsid w:val="3BE6022F"/>
    <w:rsid w:val="3C404B82"/>
    <w:rsid w:val="3D1C3E3B"/>
    <w:rsid w:val="3D9117CF"/>
    <w:rsid w:val="3DE01C38"/>
    <w:rsid w:val="3DE926CA"/>
    <w:rsid w:val="3E290584"/>
    <w:rsid w:val="3E30369B"/>
    <w:rsid w:val="3E6637A9"/>
    <w:rsid w:val="3E741EFD"/>
    <w:rsid w:val="3E80196F"/>
    <w:rsid w:val="3E9A0B1E"/>
    <w:rsid w:val="3EED2975"/>
    <w:rsid w:val="3F657DBF"/>
    <w:rsid w:val="3FCA548A"/>
    <w:rsid w:val="3FDF2B71"/>
    <w:rsid w:val="40256B05"/>
    <w:rsid w:val="403E5436"/>
    <w:rsid w:val="405729A0"/>
    <w:rsid w:val="40857991"/>
    <w:rsid w:val="408707A9"/>
    <w:rsid w:val="410A568D"/>
    <w:rsid w:val="410E166C"/>
    <w:rsid w:val="410F476C"/>
    <w:rsid w:val="41396CD7"/>
    <w:rsid w:val="41B03718"/>
    <w:rsid w:val="41D504DC"/>
    <w:rsid w:val="41D5755A"/>
    <w:rsid w:val="428B6380"/>
    <w:rsid w:val="42A038C8"/>
    <w:rsid w:val="42A05648"/>
    <w:rsid w:val="42D340DE"/>
    <w:rsid w:val="43084129"/>
    <w:rsid w:val="43205D7F"/>
    <w:rsid w:val="432A3CD2"/>
    <w:rsid w:val="4363703B"/>
    <w:rsid w:val="43C87DD5"/>
    <w:rsid w:val="441A4CBC"/>
    <w:rsid w:val="447645FB"/>
    <w:rsid w:val="44BA10F1"/>
    <w:rsid w:val="44CD5C33"/>
    <w:rsid w:val="44D10FE2"/>
    <w:rsid w:val="455C0125"/>
    <w:rsid w:val="456B1626"/>
    <w:rsid w:val="45AB574C"/>
    <w:rsid w:val="45C42CE3"/>
    <w:rsid w:val="464227B9"/>
    <w:rsid w:val="46473C1B"/>
    <w:rsid w:val="46AB4B1D"/>
    <w:rsid w:val="46B459C8"/>
    <w:rsid w:val="471F0558"/>
    <w:rsid w:val="47333503"/>
    <w:rsid w:val="475E0BEF"/>
    <w:rsid w:val="47825722"/>
    <w:rsid w:val="47AB219B"/>
    <w:rsid w:val="47BE37E1"/>
    <w:rsid w:val="4803096C"/>
    <w:rsid w:val="48146AB4"/>
    <w:rsid w:val="48490571"/>
    <w:rsid w:val="48585583"/>
    <w:rsid w:val="48B71B8B"/>
    <w:rsid w:val="48F17772"/>
    <w:rsid w:val="493C384C"/>
    <w:rsid w:val="49687979"/>
    <w:rsid w:val="49E2661E"/>
    <w:rsid w:val="4A372611"/>
    <w:rsid w:val="4A647920"/>
    <w:rsid w:val="4A8D3414"/>
    <w:rsid w:val="4ADC3708"/>
    <w:rsid w:val="4AED21F8"/>
    <w:rsid w:val="4B074543"/>
    <w:rsid w:val="4B5E1C84"/>
    <w:rsid w:val="4B851713"/>
    <w:rsid w:val="4B8722B7"/>
    <w:rsid w:val="4B971EF3"/>
    <w:rsid w:val="4BB50933"/>
    <w:rsid w:val="4C426ADF"/>
    <w:rsid w:val="4C494C45"/>
    <w:rsid w:val="4C8D7009"/>
    <w:rsid w:val="4CCA50DD"/>
    <w:rsid w:val="4D1A69DD"/>
    <w:rsid w:val="4D3C2B29"/>
    <w:rsid w:val="4D4C44E7"/>
    <w:rsid w:val="4D6516E0"/>
    <w:rsid w:val="4D9117CA"/>
    <w:rsid w:val="4DB93822"/>
    <w:rsid w:val="4DF0395C"/>
    <w:rsid w:val="4DF84694"/>
    <w:rsid w:val="4E2E4676"/>
    <w:rsid w:val="4E98632C"/>
    <w:rsid w:val="4EAD5060"/>
    <w:rsid w:val="4F0726A8"/>
    <w:rsid w:val="4F9E40AA"/>
    <w:rsid w:val="50231D07"/>
    <w:rsid w:val="506E768D"/>
    <w:rsid w:val="507F1338"/>
    <w:rsid w:val="508F1446"/>
    <w:rsid w:val="509C3DCD"/>
    <w:rsid w:val="50B16A07"/>
    <w:rsid w:val="50FB5334"/>
    <w:rsid w:val="512C2141"/>
    <w:rsid w:val="51F2337C"/>
    <w:rsid w:val="528A2F2D"/>
    <w:rsid w:val="52BE6D6C"/>
    <w:rsid w:val="52DA2057"/>
    <w:rsid w:val="531F5E23"/>
    <w:rsid w:val="532508DA"/>
    <w:rsid w:val="537B6C11"/>
    <w:rsid w:val="53A92559"/>
    <w:rsid w:val="541F0A38"/>
    <w:rsid w:val="54204EBC"/>
    <w:rsid w:val="542851EC"/>
    <w:rsid w:val="54D27A78"/>
    <w:rsid w:val="54F15A6E"/>
    <w:rsid w:val="550226B6"/>
    <w:rsid w:val="55DD63CC"/>
    <w:rsid w:val="55F371F9"/>
    <w:rsid w:val="56155365"/>
    <w:rsid w:val="56267959"/>
    <w:rsid w:val="5651744E"/>
    <w:rsid w:val="56C049FC"/>
    <w:rsid w:val="56D1171C"/>
    <w:rsid w:val="56EF384A"/>
    <w:rsid w:val="572003CB"/>
    <w:rsid w:val="578B4ACC"/>
    <w:rsid w:val="57D6538F"/>
    <w:rsid w:val="57EB29ED"/>
    <w:rsid w:val="57F331B1"/>
    <w:rsid w:val="582F3B2C"/>
    <w:rsid w:val="58AA35D8"/>
    <w:rsid w:val="58C87345"/>
    <w:rsid w:val="58F229A2"/>
    <w:rsid w:val="597635C6"/>
    <w:rsid w:val="59CE4750"/>
    <w:rsid w:val="5A0A4E6E"/>
    <w:rsid w:val="5A5C2FF8"/>
    <w:rsid w:val="5A6B04E4"/>
    <w:rsid w:val="5A9C50FA"/>
    <w:rsid w:val="5AB2234C"/>
    <w:rsid w:val="5ACC2C79"/>
    <w:rsid w:val="5ADA4644"/>
    <w:rsid w:val="5B072717"/>
    <w:rsid w:val="5B7343E4"/>
    <w:rsid w:val="5B7F0A93"/>
    <w:rsid w:val="5BEE3995"/>
    <w:rsid w:val="5C4727C3"/>
    <w:rsid w:val="5C8F4FF2"/>
    <w:rsid w:val="5CD076FE"/>
    <w:rsid w:val="5CF66419"/>
    <w:rsid w:val="5D507A42"/>
    <w:rsid w:val="5D9923FF"/>
    <w:rsid w:val="5E0F3FE5"/>
    <w:rsid w:val="5E354578"/>
    <w:rsid w:val="5EA74DE4"/>
    <w:rsid w:val="5EC86D7F"/>
    <w:rsid w:val="5EE97014"/>
    <w:rsid w:val="5EFA24FB"/>
    <w:rsid w:val="5F165CC6"/>
    <w:rsid w:val="5F4B3757"/>
    <w:rsid w:val="5F7807CB"/>
    <w:rsid w:val="5FDF500E"/>
    <w:rsid w:val="5FF87025"/>
    <w:rsid w:val="60065B06"/>
    <w:rsid w:val="602E01AD"/>
    <w:rsid w:val="60C075D0"/>
    <w:rsid w:val="60D70696"/>
    <w:rsid w:val="60ED7877"/>
    <w:rsid w:val="610A1B60"/>
    <w:rsid w:val="61262229"/>
    <w:rsid w:val="617D7F45"/>
    <w:rsid w:val="618E4751"/>
    <w:rsid w:val="621D75D7"/>
    <w:rsid w:val="622C3805"/>
    <w:rsid w:val="622E0D52"/>
    <w:rsid w:val="62962D71"/>
    <w:rsid w:val="62D3004D"/>
    <w:rsid w:val="62D509B6"/>
    <w:rsid w:val="62DC0CDE"/>
    <w:rsid w:val="6334724C"/>
    <w:rsid w:val="63A806AD"/>
    <w:rsid w:val="63DA2433"/>
    <w:rsid w:val="64021E38"/>
    <w:rsid w:val="645B110F"/>
    <w:rsid w:val="648C1355"/>
    <w:rsid w:val="64941EA5"/>
    <w:rsid w:val="649A3DAE"/>
    <w:rsid w:val="64E96C1E"/>
    <w:rsid w:val="65026A55"/>
    <w:rsid w:val="653A4310"/>
    <w:rsid w:val="658018F6"/>
    <w:rsid w:val="6584688C"/>
    <w:rsid w:val="65E049B8"/>
    <w:rsid w:val="660A7801"/>
    <w:rsid w:val="661444AB"/>
    <w:rsid w:val="661956B5"/>
    <w:rsid w:val="66330ED0"/>
    <w:rsid w:val="663445B0"/>
    <w:rsid w:val="66686AAB"/>
    <w:rsid w:val="667C3879"/>
    <w:rsid w:val="669C78C8"/>
    <w:rsid w:val="670D2312"/>
    <w:rsid w:val="670D3850"/>
    <w:rsid w:val="67581514"/>
    <w:rsid w:val="6778711F"/>
    <w:rsid w:val="67C477B6"/>
    <w:rsid w:val="67F27407"/>
    <w:rsid w:val="68153468"/>
    <w:rsid w:val="68285284"/>
    <w:rsid w:val="68301B59"/>
    <w:rsid w:val="688E0C16"/>
    <w:rsid w:val="697D5192"/>
    <w:rsid w:val="69C02C7B"/>
    <w:rsid w:val="69CE3320"/>
    <w:rsid w:val="69CF04D1"/>
    <w:rsid w:val="69FB3A54"/>
    <w:rsid w:val="6A065078"/>
    <w:rsid w:val="6A0B4248"/>
    <w:rsid w:val="6A1A6973"/>
    <w:rsid w:val="6AB06BCF"/>
    <w:rsid w:val="6AC625B2"/>
    <w:rsid w:val="6B1F148D"/>
    <w:rsid w:val="6B25614C"/>
    <w:rsid w:val="6BE06F08"/>
    <w:rsid w:val="6C506A8D"/>
    <w:rsid w:val="6C762AD9"/>
    <w:rsid w:val="6C777A4D"/>
    <w:rsid w:val="6CA15372"/>
    <w:rsid w:val="6CD6199A"/>
    <w:rsid w:val="6D6B5151"/>
    <w:rsid w:val="6D7766B7"/>
    <w:rsid w:val="6DB05798"/>
    <w:rsid w:val="6DC50903"/>
    <w:rsid w:val="6E9F2EE5"/>
    <w:rsid w:val="6F262639"/>
    <w:rsid w:val="6F307E18"/>
    <w:rsid w:val="6F5D1460"/>
    <w:rsid w:val="6F6A7954"/>
    <w:rsid w:val="701D3944"/>
    <w:rsid w:val="702627A1"/>
    <w:rsid w:val="702708DB"/>
    <w:rsid w:val="70463EF4"/>
    <w:rsid w:val="705D06FD"/>
    <w:rsid w:val="708504C8"/>
    <w:rsid w:val="70BD10C1"/>
    <w:rsid w:val="70FD0E5A"/>
    <w:rsid w:val="710A06AF"/>
    <w:rsid w:val="71B1754D"/>
    <w:rsid w:val="71B73648"/>
    <w:rsid w:val="71CA4AF4"/>
    <w:rsid w:val="71DA6665"/>
    <w:rsid w:val="71ED0615"/>
    <w:rsid w:val="71ED4072"/>
    <w:rsid w:val="71EE243C"/>
    <w:rsid w:val="71FA06C1"/>
    <w:rsid w:val="72047F80"/>
    <w:rsid w:val="72173EC5"/>
    <w:rsid w:val="7232263B"/>
    <w:rsid w:val="727A71A6"/>
    <w:rsid w:val="729533AB"/>
    <w:rsid w:val="72BB043C"/>
    <w:rsid w:val="72C776A7"/>
    <w:rsid w:val="73202B37"/>
    <w:rsid w:val="737175E6"/>
    <w:rsid w:val="73AF7CBF"/>
    <w:rsid w:val="73BB403B"/>
    <w:rsid w:val="73C34D23"/>
    <w:rsid w:val="73C472B9"/>
    <w:rsid w:val="74175451"/>
    <w:rsid w:val="74745FA7"/>
    <w:rsid w:val="74C60209"/>
    <w:rsid w:val="74EE0CE1"/>
    <w:rsid w:val="75104721"/>
    <w:rsid w:val="751C3537"/>
    <w:rsid w:val="751F1F98"/>
    <w:rsid w:val="752C38F7"/>
    <w:rsid w:val="756073B9"/>
    <w:rsid w:val="75641032"/>
    <w:rsid w:val="75CA6A26"/>
    <w:rsid w:val="75E1748B"/>
    <w:rsid w:val="76913001"/>
    <w:rsid w:val="770135AD"/>
    <w:rsid w:val="770604C0"/>
    <w:rsid w:val="77370095"/>
    <w:rsid w:val="775F1688"/>
    <w:rsid w:val="776A0769"/>
    <w:rsid w:val="776C3D78"/>
    <w:rsid w:val="784624F0"/>
    <w:rsid w:val="787D1358"/>
    <w:rsid w:val="7883350C"/>
    <w:rsid w:val="788D63A7"/>
    <w:rsid w:val="78C45DA6"/>
    <w:rsid w:val="78F03601"/>
    <w:rsid w:val="7916600B"/>
    <w:rsid w:val="791717F6"/>
    <w:rsid w:val="79661AD2"/>
    <w:rsid w:val="79AC5526"/>
    <w:rsid w:val="79E2303F"/>
    <w:rsid w:val="7A1E5998"/>
    <w:rsid w:val="7A2777F4"/>
    <w:rsid w:val="7A406A6E"/>
    <w:rsid w:val="7A443120"/>
    <w:rsid w:val="7AA877D9"/>
    <w:rsid w:val="7B037BB0"/>
    <w:rsid w:val="7B0A69B2"/>
    <w:rsid w:val="7B61183B"/>
    <w:rsid w:val="7B8B3E25"/>
    <w:rsid w:val="7BBB012F"/>
    <w:rsid w:val="7BF35F17"/>
    <w:rsid w:val="7CD902EB"/>
    <w:rsid w:val="7D5F3A85"/>
    <w:rsid w:val="7E524C2F"/>
    <w:rsid w:val="7E872AE5"/>
    <w:rsid w:val="7E8875CE"/>
    <w:rsid w:val="7EFC5797"/>
    <w:rsid w:val="7F3513EA"/>
    <w:rsid w:val="7F446E7D"/>
    <w:rsid w:val="7FBE06E6"/>
    <w:rsid w:val="7FF9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 Char Char1"/>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1</Pages>
  <Words>2637</Words>
  <Characters>15037</Characters>
  <Lines>125</Lines>
  <Paragraphs>35</Paragraphs>
  <TotalTime>7</TotalTime>
  <ScaleCrop>false</ScaleCrop>
  <LinksUpToDate>false</LinksUpToDate>
  <CharactersWithSpaces>17639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莉</cp:lastModifiedBy>
  <cp:lastPrinted>2021-12-14T03:42:00Z</cp:lastPrinted>
  <dcterms:modified xsi:type="dcterms:W3CDTF">2021-12-15T03:32:50Z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25127F6550AF489E8927E5FAC53528EF</vt:lpwstr>
  </property>
</Properties>
</file>