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tbl>
      <w:tblPr>
        <w:tblStyle w:val="4"/>
        <w:tblW w:w="95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25"/>
        <w:gridCol w:w="1095"/>
        <w:gridCol w:w="2700"/>
        <w:gridCol w:w="1285"/>
        <w:gridCol w:w="1235"/>
        <w:gridCol w:w="2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sz w:val="30"/>
                <w:szCs w:val="30"/>
              </w:rPr>
              <w:t>台湾大学生来榕社会实践岗位信息汇总表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★单位基本信息</w:t>
            </w:r>
            <w:r>
              <w:rPr>
                <w:b/>
                <w:bCs/>
                <w:kern w:val="0"/>
                <w:sz w:val="24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行业领域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办公电话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单位简介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（500字内）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★台湾大学生来榕实习实践岗位信息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学历和专业要求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能否提供住宿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5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注：各单位填写《岗位信息汇总表》后于4月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日前发送至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"mailto:591555641@qq.com"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591555641@qq.com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11AA"/>
    <w:rsid w:val="76AE1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2017-03-23T03:42:00Z</dcterms:created>
  <dc:creator>Administrator</dc:creator>
  <cp:lastModifiedBy>Administrator</cp:lastModifiedBy>
  <dcterms:modified xsi:type="dcterms:W3CDTF">2017-03-23T03:43:49Z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