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D89AF1">
      <w:pPr>
        <w:pStyle w:val="14"/>
        <w:ind w:left="0" w:leftChars="0" w:firstLine="0" w:firstLineChars="0"/>
        <w:jc w:val="both"/>
      </w:pPr>
      <w:bookmarkStart w:id="0" w:name="_Toc440056131"/>
    </w:p>
    <w:p w14:paraId="4E2E032D">
      <w:pPr>
        <w:pStyle w:val="14"/>
        <w:ind w:left="0" w:leftChars="0" w:firstLine="0" w:firstLineChars="0"/>
        <w:jc w:val="both"/>
      </w:pPr>
    </w:p>
    <w:p w14:paraId="2DBF6C12">
      <w:pPr>
        <w:pStyle w:val="14"/>
        <w:ind w:left="0" w:leftChars="0" w:firstLine="0" w:firstLineChars="0"/>
        <w:jc w:val="both"/>
      </w:pPr>
    </w:p>
    <w:p w14:paraId="4AEB6497">
      <w:pPr>
        <w:pStyle w:val="14"/>
        <w:ind w:left="0" w:leftChars="0" w:firstLine="0" w:firstLineChars="0"/>
        <w:jc w:val="both"/>
        <w:rPr>
          <w:rFonts w:eastAsia="黑体"/>
          <w:color w:val="auto"/>
          <w:sz w:val="28"/>
          <w:szCs w:val="28"/>
        </w:rPr>
      </w:pPr>
      <w:r>
        <w:drawing>
          <wp:inline distT="0" distB="0" distL="114300" distR="114300">
            <wp:extent cx="5394325" cy="6565900"/>
            <wp:effectExtent l="0" t="0" r="158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7441" t="8814" r="10530" b="13079"/>
                    <a:stretch>
                      <a:fillRect/>
                    </a:stretch>
                  </pic:blipFill>
                  <pic:spPr>
                    <a:xfrm>
                      <a:off x="0" y="0"/>
                      <a:ext cx="5394325" cy="6565900"/>
                    </a:xfrm>
                    <a:prstGeom prst="rect">
                      <a:avLst/>
                    </a:prstGeom>
                    <a:noFill/>
                    <a:ln>
                      <a:noFill/>
                    </a:ln>
                  </pic:spPr>
                </pic:pic>
              </a:graphicData>
            </a:graphic>
          </wp:inline>
        </w:drawing>
      </w:r>
    </w:p>
    <w:p w14:paraId="03071BC0">
      <w:pPr>
        <w:pStyle w:val="13"/>
        <w:rPr>
          <w:snapToGrid w:val="0"/>
          <w:color w:val="FF0000"/>
          <w:lang w:eastAsia="zh-CN"/>
        </w:rPr>
      </w:pPr>
    </w:p>
    <w:p w14:paraId="49CB022B">
      <w:pPr>
        <w:pStyle w:val="13"/>
        <w:rPr>
          <w:snapToGrid w:val="0"/>
          <w:color w:val="FF0000"/>
          <w:lang w:eastAsia="zh-CN"/>
        </w:rPr>
      </w:pPr>
    </w:p>
    <w:p w14:paraId="45285ECE">
      <w:pPr>
        <w:pStyle w:val="13"/>
        <w:rPr>
          <w:snapToGrid w:val="0"/>
          <w:color w:val="FF0000"/>
          <w:lang w:eastAsia="zh-CN"/>
        </w:rPr>
      </w:pPr>
    </w:p>
    <w:p w14:paraId="21E59A58">
      <w:pPr>
        <w:pStyle w:val="13"/>
        <w:rPr>
          <w:snapToGrid w:val="0"/>
          <w:color w:val="FF0000"/>
          <w:lang w:eastAsia="zh-CN"/>
        </w:rPr>
      </w:pPr>
    </w:p>
    <w:p w14:paraId="53DAEAD5">
      <w:pPr>
        <w:pStyle w:val="13"/>
        <w:rPr>
          <w:snapToGrid w:val="0"/>
          <w:color w:val="FF0000"/>
          <w:lang w:eastAsia="zh-CN"/>
        </w:rPr>
      </w:pPr>
      <w:bookmarkStart w:id="1" w:name="OLE_LINK10"/>
    </w:p>
    <w:p w14:paraId="3F567473">
      <w:pPr>
        <w:pStyle w:val="13"/>
        <w:rPr>
          <w:snapToGrid w:val="0"/>
          <w:color w:val="FF0000"/>
          <w:lang w:eastAsia="zh-CN"/>
        </w:rPr>
      </w:pPr>
    </w:p>
    <w:bookmarkEnd w:id="0"/>
    <w:bookmarkEnd w:id="1"/>
    <w:p w14:paraId="60065367">
      <w:pPr>
        <w:pStyle w:val="15"/>
        <w:rPr>
          <w:color w:val="auto"/>
        </w:rPr>
      </w:pPr>
      <w:bookmarkStart w:id="2" w:name="_Toc9521283"/>
      <w:bookmarkStart w:id="27" w:name="_GoBack"/>
      <w:bookmarkEnd w:id="27"/>
      <w:r>
        <w:rPr>
          <w:color w:val="auto"/>
        </w:rPr>
        <w:t>1、概述</w:t>
      </w:r>
      <w:bookmarkEnd w:id="2"/>
    </w:p>
    <w:p w14:paraId="2E3D2A20">
      <w:pPr>
        <w:pStyle w:val="16"/>
        <w:ind w:firstLine="480"/>
        <w:rPr>
          <w:rFonts w:ascii="Times New Roman" w:hAnsi="Times New Roman" w:cs="Times New Roman"/>
          <w:color w:val="auto"/>
          <w:sz w:val="24"/>
          <w:szCs w:val="32"/>
        </w:rPr>
      </w:pPr>
      <w:bookmarkStart w:id="3" w:name="OLE_LINK6"/>
      <w:r>
        <w:rPr>
          <w:rFonts w:ascii="Times New Roman" w:hAnsi="Times New Roman" w:cs="Times New Roman"/>
          <w:color w:val="auto"/>
          <w:sz w:val="24"/>
          <w:szCs w:val="32"/>
        </w:rPr>
        <w:t>公众参与目的是通过与公众进行的有效协商，使建设项目能够被公众充分认可，并在项目实施过程中不对公众利益构成危害或威胁，以取得经济效益、社会效益、环境效益的协调统一。通过公众参与，了解和掌握民意，保障公众环境保护知情权、参与权和监督权，也减少可能产生的不利于工程建设的问题出现。同时把公众的意见和要求及时反馈给建设单位，努力把建设项目对公众的不利影响减到最小或可接受程度。</w:t>
      </w:r>
    </w:p>
    <w:p w14:paraId="07DF8904">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依据《中华人民共和</w:t>
      </w:r>
      <w:bookmarkEnd w:id="3"/>
      <w:r>
        <w:rPr>
          <w:rFonts w:ascii="Times New Roman" w:hAnsi="Times New Roman" w:cs="Times New Roman"/>
          <w:color w:val="auto"/>
          <w:sz w:val="24"/>
          <w:szCs w:val="32"/>
        </w:rPr>
        <w:t>国环境保护法》</w:t>
      </w:r>
      <w:r>
        <w:rPr>
          <w:rFonts w:hint="eastAsia" w:ascii="Times New Roman" w:hAnsi="Times New Roman" w:cs="Times New Roman"/>
          <w:color w:val="auto"/>
          <w:sz w:val="24"/>
          <w:szCs w:val="32"/>
          <w:lang w:val="en-US" w:eastAsia="zh-CN"/>
        </w:rPr>
        <w:t xml:space="preserve"> </w:t>
      </w:r>
      <w:r>
        <w:rPr>
          <w:rFonts w:ascii="Times New Roman" w:hAnsi="Times New Roman" w:cs="Times New Roman"/>
          <w:color w:val="auto"/>
          <w:sz w:val="24"/>
          <w:szCs w:val="32"/>
        </w:rPr>
        <w:t>《中华人民共和国环境影响评价法》及《建设项目环境保护管理条例》等相关规定，我司委托</w:t>
      </w:r>
      <w:bookmarkStart w:id="4" w:name="OLE_LINK2"/>
      <w:r>
        <w:rPr>
          <w:rFonts w:hint="eastAsia" w:ascii="Times New Roman" w:hAnsi="Times New Roman" w:cs="Times New Roman"/>
          <w:color w:val="auto"/>
          <w:sz w:val="24"/>
          <w:szCs w:val="32"/>
          <w:lang w:eastAsia="zh-CN"/>
        </w:rPr>
        <w:t>福州庆林环保科技开发有限公司</w:t>
      </w:r>
      <w:bookmarkEnd w:id="4"/>
      <w:r>
        <w:rPr>
          <w:rFonts w:ascii="Times New Roman" w:hAnsi="Times New Roman" w:cs="Times New Roman"/>
          <w:color w:val="auto"/>
          <w:sz w:val="24"/>
          <w:szCs w:val="32"/>
        </w:rPr>
        <w:t>进行</w:t>
      </w:r>
      <w:r>
        <w:rPr>
          <w:rFonts w:hint="eastAsia" w:ascii="Times New Roman" w:hAnsi="Times New Roman" w:cs="Times New Roman"/>
          <w:color w:val="auto"/>
          <w:sz w:val="24"/>
          <w:szCs w:val="32"/>
          <w:lang w:eastAsia="zh-CN"/>
        </w:rPr>
        <w:t>“丽珠集团福州福兴医药有限公司年新增格拉匹纶1吨等品种的建设项目</w:t>
      </w:r>
      <w:r>
        <w:rPr>
          <w:rFonts w:hint="eastAsia" w:ascii="Times New Roman" w:hAnsi="Times New Roman" w:cs="Times New Roman"/>
          <w:color w:val="auto"/>
          <w:sz w:val="24"/>
          <w:szCs w:val="32"/>
          <w:lang w:val="zh-CN" w:eastAsia="zh-CN"/>
        </w:rPr>
        <w:t>”</w:t>
      </w:r>
      <w:r>
        <w:rPr>
          <w:rFonts w:ascii="Times New Roman" w:hAnsi="Times New Roman" w:eastAsia="宋体" w:cs="Times New Roman"/>
          <w:color w:val="auto"/>
          <w:kern w:val="0"/>
          <w:sz w:val="24"/>
          <w:szCs w:val="32"/>
        </w:rPr>
        <w:t>环境影响评价工作。我司根据《环境影响评价公众</w:t>
      </w:r>
      <w:r>
        <w:rPr>
          <w:rFonts w:ascii="Times New Roman" w:hAnsi="Times New Roman" w:cs="Times New Roman"/>
          <w:color w:val="auto"/>
          <w:sz w:val="24"/>
          <w:szCs w:val="32"/>
        </w:rPr>
        <w:t>参与办法》的有关规定，发布项目环评公示信息和公众意见征询调查表，广泛征询本项目环境影响评价范围内的有关群众对本项目环境保护工作的意见或要求。</w:t>
      </w:r>
    </w:p>
    <w:p w14:paraId="02053DE2">
      <w:pPr>
        <w:pStyle w:val="15"/>
        <w:rPr>
          <w:color w:val="auto"/>
        </w:rPr>
      </w:pPr>
      <w:bookmarkStart w:id="5" w:name="_Toc9521284"/>
      <w:r>
        <w:rPr>
          <w:rStyle w:val="11"/>
          <w:b w:val="0"/>
          <w:bCs w:val="0"/>
          <w:color w:val="auto"/>
        </w:rPr>
        <w:t>2 首次环境影响评价信息公开情况</w:t>
      </w:r>
      <w:bookmarkEnd w:id="5"/>
      <w:r>
        <w:rPr>
          <w:rStyle w:val="11"/>
          <w:b w:val="0"/>
          <w:bCs w:val="0"/>
          <w:color w:val="auto"/>
        </w:rPr>
        <w:t xml:space="preserve"> </w:t>
      </w:r>
    </w:p>
    <w:p w14:paraId="11846FFE">
      <w:pPr>
        <w:pStyle w:val="17"/>
        <w:rPr>
          <w:rFonts w:eastAsiaTheme="minorEastAsia"/>
          <w:color w:val="auto"/>
          <w:kern w:val="2"/>
          <w:sz w:val="24"/>
          <w:szCs w:val="24"/>
          <w:lang w:val="en-US" w:eastAsia="zh-CN"/>
        </w:rPr>
      </w:pPr>
      <w:bookmarkStart w:id="6" w:name="_Toc9521285"/>
      <w:r>
        <w:rPr>
          <w:rStyle w:val="11"/>
          <w:b w:val="0"/>
          <w:bCs/>
          <w:color w:val="auto"/>
        </w:rPr>
        <w:t>2.1 公开内容及日期</w:t>
      </w:r>
      <w:bookmarkEnd w:id="6"/>
      <w:r>
        <w:rPr>
          <w:rStyle w:val="11"/>
          <w:b w:val="0"/>
          <w:bCs/>
          <w:color w:val="auto"/>
        </w:rPr>
        <w:t xml:space="preserve"> </w:t>
      </w:r>
    </w:p>
    <w:p w14:paraId="177041CC">
      <w:pPr>
        <w:pStyle w:val="16"/>
        <w:ind w:firstLine="480"/>
        <w:rPr>
          <w:rFonts w:ascii="Times New Roman" w:hAnsi="Times New Roman" w:cs="Times New Roman"/>
          <w:color w:val="auto"/>
          <w:sz w:val="24"/>
          <w:szCs w:val="32"/>
        </w:rPr>
      </w:pPr>
      <w:bookmarkStart w:id="7" w:name="OLE_LINK11"/>
      <w:r>
        <w:rPr>
          <w:rFonts w:hint="eastAsia" w:ascii="Times New Roman" w:hAnsi="Times New Roman" w:cs="Times New Roman"/>
          <w:color w:val="auto"/>
          <w:sz w:val="24"/>
          <w:szCs w:val="32"/>
          <w:lang w:val="en-US" w:eastAsia="zh-CN"/>
        </w:rPr>
        <w:t>本</w:t>
      </w:r>
      <w:bookmarkStart w:id="8" w:name="OLE_LINK8"/>
      <w:r>
        <w:rPr>
          <w:rFonts w:hint="eastAsia" w:ascii="Times New Roman" w:hAnsi="Times New Roman" w:cs="Times New Roman"/>
          <w:color w:val="auto"/>
          <w:sz w:val="24"/>
          <w:szCs w:val="32"/>
          <w:lang w:val="en-US" w:eastAsia="zh-CN"/>
        </w:rPr>
        <w:t>项目已于2023年11月在福清市发展和改革局进行了备案，2023年3月20日，进行本项目环评首次公示，</w:t>
      </w:r>
      <w:bookmarkEnd w:id="8"/>
      <w:r>
        <w:rPr>
          <w:rFonts w:ascii="Times New Roman" w:hAnsi="Times New Roman" w:cs="Times New Roman"/>
          <w:color w:val="auto"/>
          <w:sz w:val="24"/>
          <w:szCs w:val="32"/>
        </w:rPr>
        <w:t>网址为：</w:t>
      </w:r>
      <w:r>
        <w:rPr>
          <w:rFonts w:hint="eastAsia" w:ascii="Times New Roman" w:hAnsi="Times New Roman" w:cs="Times New Roman"/>
          <w:color w:val="auto"/>
          <w:sz w:val="24"/>
          <w:szCs w:val="32"/>
          <w:lang w:eastAsia="zh-CN"/>
        </w:rPr>
        <w:t>全国建设项目环境信息公示平台（https://www.eiacloud.com/gs/detail/1?id=40320vKtQu）</w:t>
      </w:r>
      <w:r>
        <w:rPr>
          <w:rFonts w:hint="eastAsia" w:ascii="Times New Roman" w:hAnsi="Times New Roman" w:cs="Times New Roman"/>
          <w:color w:val="auto"/>
          <w:sz w:val="24"/>
          <w:szCs w:val="32"/>
          <w:lang w:val="en-US" w:eastAsia="zh-CN"/>
        </w:rPr>
        <w:t xml:space="preserve">，公示时间为2024年3月20日至2024年4月3日，由于对项目内容进行部分调整，企业对备案表进行变更，   </w:t>
      </w:r>
      <w:r>
        <w:rPr>
          <w:rFonts w:ascii="Times New Roman" w:hAnsi="Times New Roman" w:cs="Times New Roman"/>
          <w:color w:val="auto"/>
          <w:sz w:val="24"/>
          <w:szCs w:val="32"/>
        </w:rPr>
        <w:t>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5</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31</w:t>
      </w:r>
      <w:r>
        <w:rPr>
          <w:rFonts w:ascii="Times New Roman" w:hAnsi="Times New Roman" w:cs="Times New Roman"/>
          <w:color w:val="auto"/>
          <w:sz w:val="24"/>
          <w:szCs w:val="32"/>
        </w:rPr>
        <w:t>日</w:t>
      </w:r>
      <w:bookmarkEnd w:id="7"/>
      <w:r>
        <w:rPr>
          <w:rFonts w:ascii="Times New Roman" w:hAnsi="Times New Roman" w:cs="Times New Roman"/>
          <w:color w:val="auto"/>
          <w:sz w:val="24"/>
          <w:szCs w:val="32"/>
        </w:rPr>
        <w:t>，我司于</w:t>
      </w:r>
      <w:r>
        <w:rPr>
          <w:rFonts w:hint="eastAsia" w:ascii="Times New Roman" w:hAnsi="Times New Roman" w:cs="Times New Roman"/>
          <w:color w:val="auto"/>
          <w:sz w:val="24"/>
          <w:szCs w:val="32"/>
          <w:lang w:eastAsia="zh-CN"/>
        </w:rPr>
        <w:t>“</w:t>
      </w:r>
      <w:bookmarkStart w:id="9" w:name="OLE_LINK1"/>
      <w:r>
        <w:rPr>
          <w:rFonts w:hint="eastAsia" w:ascii="Times New Roman" w:hAnsi="Times New Roman" w:cs="Times New Roman"/>
          <w:color w:val="auto"/>
          <w:sz w:val="24"/>
          <w:szCs w:val="32"/>
          <w:lang w:eastAsia="zh-CN"/>
        </w:rPr>
        <w:t>全国建设项目环境信息公示平台</w:t>
      </w:r>
      <w:bookmarkEnd w:id="9"/>
      <w:r>
        <w:rPr>
          <w:rFonts w:hint="eastAsia" w:ascii="Times New Roman" w:hAnsi="Times New Roman" w:cs="Times New Roman"/>
          <w:color w:val="auto"/>
          <w:sz w:val="24"/>
          <w:szCs w:val="32"/>
          <w:lang w:eastAsia="zh-CN"/>
        </w:rPr>
        <w:t>”</w:t>
      </w:r>
      <w:r>
        <w:rPr>
          <w:rFonts w:ascii="Times New Roman" w:hAnsi="Times New Roman" w:cs="Times New Roman"/>
          <w:color w:val="auto"/>
          <w:sz w:val="24"/>
          <w:szCs w:val="32"/>
        </w:rPr>
        <w:t>上发布</w:t>
      </w:r>
      <w:r>
        <w:rPr>
          <w:rFonts w:hint="eastAsia" w:ascii="Times New Roman" w:hAnsi="Times New Roman" w:cs="Times New Roman"/>
          <w:color w:val="auto"/>
          <w:sz w:val="24"/>
          <w:szCs w:val="32"/>
          <w:lang w:eastAsia="zh-CN"/>
        </w:rPr>
        <w:t>备案变更后</w:t>
      </w:r>
      <w:r>
        <w:rPr>
          <w:rFonts w:ascii="Times New Roman" w:hAnsi="Times New Roman" w:cs="Times New Roman"/>
          <w:color w:val="auto"/>
          <w:sz w:val="24"/>
          <w:szCs w:val="32"/>
        </w:rPr>
        <w:t>项目环评首次公示，公示信息主要包括：工程概况和主要环境问题、项目建设单位和联系方式、项目评价机构和联系方式、环评的工作程序和内容、征求公众意见的主要事项、公众提出意见的主要方式。公示期限为10 个工作日，主要从以下几方面广泛征求社会各界的意见和建议：</w:t>
      </w:r>
    </w:p>
    <w:p w14:paraId="79F9FADC">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①</w:t>
      </w:r>
      <w:r>
        <w:rPr>
          <w:rFonts w:ascii="Times New Roman" w:hAnsi="Times New Roman" w:cs="Times New Roman"/>
          <w:color w:val="auto"/>
          <w:sz w:val="24"/>
          <w:szCs w:val="32"/>
        </w:rPr>
        <w:t>公众对本项目的信息来源、选址看法和态度；</w:t>
      </w:r>
    </w:p>
    <w:p w14:paraId="61508742">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②</w:t>
      </w:r>
      <w:r>
        <w:rPr>
          <w:rFonts w:ascii="Times New Roman" w:hAnsi="Times New Roman" w:cs="Times New Roman"/>
          <w:color w:val="auto"/>
          <w:sz w:val="24"/>
          <w:szCs w:val="32"/>
        </w:rPr>
        <w:t>公众就项目建设对是否促进经济社会发展的认识；</w:t>
      </w:r>
    </w:p>
    <w:p w14:paraId="783A8906">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③</w:t>
      </w:r>
      <w:r>
        <w:rPr>
          <w:rFonts w:ascii="Times New Roman" w:hAnsi="Times New Roman" w:cs="Times New Roman"/>
          <w:color w:val="auto"/>
          <w:sz w:val="24"/>
          <w:szCs w:val="32"/>
        </w:rPr>
        <w:t>公众就项目对个人利益的环境影响认识；</w:t>
      </w:r>
    </w:p>
    <w:p w14:paraId="0F703910">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④</w:t>
      </w:r>
      <w:r>
        <w:rPr>
          <w:rFonts w:ascii="Times New Roman" w:hAnsi="Times New Roman" w:cs="Times New Roman"/>
          <w:color w:val="auto"/>
          <w:sz w:val="24"/>
          <w:szCs w:val="32"/>
        </w:rPr>
        <w:t>公众对最关心的环境问题认为所需的环保对策；</w:t>
      </w:r>
    </w:p>
    <w:p w14:paraId="7EC5EACA">
      <w:pPr>
        <w:pStyle w:val="16"/>
        <w:ind w:firstLine="480"/>
        <w:rPr>
          <w:rFonts w:ascii="Times New Roman" w:hAnsi="Times New Roman" w:cs="Times New Roman"/>
          <w:color w:val="auto"/>
        </w:rPr>
      </w:pPr>
      <w:r>
        <w:rPr>
          <w:rFonts w:hint="eastAsia" w:ascii="宋体" w:hAnsi="宋体" w:eastAsia="宋体" w:cs="宋体"/>
          <w:color w:val="auto"/>
          <w:sz w:val="24"/>
          <w:szCs w:val="32"/>
        </w:rPr>
        <w:t>⑤</w:t>
      </w:r>
      <w:r>
        <w:rPr>
          <w:rFonts w:ascii="Times New Roman" w:hAnsi="Times New Roman" w:cs="Times New Roman"/>
          <w:color w:val="auto"/>
          <w:sz w:val="24"/>
          <w:szCs w:val="32"/>
        </w:rPr>
        <w:t>公众对该项目的环保措施等方面的意见、建议和具体要求等。</w:t>
      </w:r>
    </w:p>
    <w:p w14:paraId="7C717C15">
      <w:pPr>
        <w:pStyle w:val="17"/>
        <w:outlineLvl w:val="9"/>
        <w:rPr>
          <w:rStyle w:val="11"/>
          <w:b w:val="0"/>
          <w:bCs w:val="0"/>
          <w:color w:val="auto"/>
        </w:rPr>
      </w:pPr>
    </w:p>
    <w:p w14:paraId="6EDE82AA">
      <w:pPr>
        <w:pStyle w:val="17"/>
        <w:rPr>
          <w:rStyle w:val="11"/>
          <w:b w:val="0"/>
          <w:bCs w:val="0"/>
          <w:color w:val="auto"/>
        </w:rPr>
      </w:pPr>
      <w:r>
        <w:rPr>
          <w:rStyle w:val="11"/>
          <w:b w:val="0"/>
          <w:bCs w:val="0"/>
          <w:color w:val="auto"/>
        </w:rPr>
        <w:t>2.2公开方式</w:t>
      </w:r>
    </w:p>
    <w:p w14:paraId="6E8C4F19">
      <w:pPr>
        <w:pStyle w:val="16"/>
        <w:ind w:firstLine="480"/>
        <w:jc w:val="left"/>
        <w:rPr>
          <w:rFonts w:ascii="Times New Roman" w:hAnsi="Times New Roman" w:cs="Times New Roman"/>
          <w:color w:val="auto"/>
          <w:sz w:val="24"/>
          <w:szCs w:val="32"/>
        </w:rPr>
      </w:pPr>
      <w:r>
        <w:rPr>
          <w:rFonts w:hint="eastAsia" w:ascii="Times New Roman" w:hAnsi="Times New Roman" w:cs="Times New Roman"/>
          <w:color w:val="auto"/>
          <w:sz w:val="24"/>
          <w:szCs w:val="32"/>
          <w:lang w:eastAsia="zh-CN"/>
        </w:rPr>
        <w:t>备案变更前公示截图见图</w:t>
      </w:r>
      <w:r>
        <w:rPr>
          <w:rFonts w:hint="eastAsia" w:ascii="Times New Roman" w:hAnsi="Times New Roman" w:cs="Times New Roman"/>
          <w:color w:val="auto"/>
          <w:sz w:val="24"/>
          <w:szCs w:val="32"/>
          <w:lang w:val="en-US" w:eastAsia="zh-CN"/>
        </w:rPr>
        <w:t>2.2.1，</w:t>
      </w:r>
      <w:r>
        <w:rPr>
          <w:rFonts w:hint="eastAsia" w:ascii="Times New Roman" w:hAnsi="Times New Roman" w:cs="Times New Roman"/>
          <w:color w:val="auto"/>
          <w:sz w:val="24"/>
          <w:szCs w:val="32"/>
          <w:lang w:eastAsia="zh-CN"/>
        </w:rPr>
        <w:t>备案变更后</w:t>
      </w:r>
      <w:r>
        <w:rPr>
          <w:rFonts w:ascii="Times New Roman" w:hAnsi="Times New Roman" w:cs="Times New Roman"/>
          <w:color w:val="auto"/>
          <w:sz w:val="24"/>
          <w:szCs w:val="32"/>
        </w:rPr>
        <w:t>首次公示采用网络公示，</w:t>
      </w:r>
      <w:bookmarkStart w:id="10" w:name="OLE_LINK7"/>
      <w:r>
        <w:rPr>
          <w:rFonts w:ascii="Times New Roman" w:hAnsi="Times New Roman" w:cs="Times New Roman"/>
          <w:color w:val="auto"/>
          <w:sz w:val="24"/>
          <w:szCs w:val="32"/>
        </w:rPr>
        <w:t>公示时间为20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5</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31</w:t>
      </w:r>
      <w:r>
        <w:rPr>
          <w:rFonts w:ascii="Times New Roman" w:hAnsi="Times New Roman" w:cs="Times New Roman"/>
          <w:color w:val="auto"/>
          <w:sz w:val="24"/>
          <w:szCs w:val="32"/>
        </w:rPr>
        <w:t>日至20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6</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17</w:t>
      </w:r>
      <w:r>
        <w:rPr>
          <w:rFonts w:ascii="Times New Roman" w:hAnsi="Times New Roman" w:cs="Times New Roman"/>
          <w:color w:val="auto"/>
          <w:sz w:val="24"/>
          <w:szCs w:val="32"/>
        </w:rPr>
        <w:t>日，网址为：</w:t>
      </w:r>
      <w:bookmarkStart w:id="11" w:name="OLE_LINK3"/>
      <w:r>
        <w:rPr>
          <w:rFonts w:hint="eastAsia" w:ascii="Times New Roman" w:hAnsi="Times New Roman" w:cs="Times New Roman"/>
          <w:color w:val="auto"/>
          <w:sz w:val="24"/>
          <w:szCs w:val="32"/>
          <w:lang w:eastAsia="zh-CN"/>
        </w:rPr>
        <w:t>全国建设项目环境信息公示平台</w:t>
      </w:r>
      <w:bookmarkEnd w:id="10"/>
      <w:bookmarkEnd w:id="11"/>
      <w:r>
        <w:rPr>
          <w:rFonts w:ascii="Times New Roman" w:hAnsi="Times New Roman" w:cs="Times New Roman"/>
          <w:color w:val="auto"/>
          <w:sz w:val="24"/>
          <w:szCs w:val="32"/>
        </w:rPr>
        <w:t>（</w:t>
      </w:r>
      <w:r>
        <w:rPr>
          <w:rFonts w:hint="eastAsia" w:ascii="Times New Roman" w:hAnsi="Times New Roman" w:cs="Times New Roman"/>
          <w:color w:val="auto"/>
          <w:sz w:val="24"/>
          <w:szCs w:val="32"/>
          <w:lang w:eastAsia="zh-CN"/>
        </w:rPr>
        <w:t>https://www.eiacloud.com/gs/detail/1?id=40531o8f6t</w:t>
      </w:r>
      <w:r>
        <w:rPr>
          <w:rFonts w:ascii="Times New Roman" w:hAnsi="Times New Roman" w:cs="Times New Roman"/>
          <w:color w:val="auto"/>
          <w:sz w:val="24"/>
          <w:szCs w:val="32"/>
        </w:rPr>
        <w:t>）。公示截图见图2.2.</w:t>
      </w:r>
      <w:r>
        <w:rPr>
          <w:rFonts w:hint="eastAsia" w:ascii="Times New Roman" w:hAnsi="Times New Roman" w:cs="Times New Roman"/>
          <w:color w:val="auto"/>
          <w:sz w:val="24"/>
          <w:szCs w:val="32"/>
          <w:lang w:val="en-US" w:eastAsia="zh-CN"/>
        </w:rPr>
        <w:t>,2</w:t>
      </w:r>
      <w:r>
        <w:rPr>
          <w:rFonts w:ascii="Times New Roman" w:hAnsi="Times New Roman" w:cs="Times New Roman"/>
          <w:color w:val="auto"/>
          <w:sz w:val="24"/>
          <w:szCs w:val="32"/>
        </w:rPr>
        <w:t>。</w:t>
      </w:r>
    </w:p>
    <w:p w14:paraId="37241C0B">
      <w:pPr>
        <w:pStyle w:val="14"/>
        <w:ind w:firstLine="0" w:firstLineChars="0"/>
        <w:jc w:val="center"/>
        <w:rPr>
          <w:rFonts w:hint="eastAsia" w:eastAsiaTheme="minorEastAsia"/>
          <w:color w:val="FF0000"/>
          <w:lang w:eastAsia="zh-CN"/>
        </w:rPr>
      </w:pPr>
      <w:r>
        <w:rPr>
          <w:rFonts w:hint="eastAsia" w:eastAsiaTheme="minorEastAsia"/>
          <w:color w:val="FF0000"/>
          <w:lang w:eastAsia="zh-CN"/>
        </w:rPr>
        <w:drawing>
          <wp:inline distT="0" distB="0" distL="114300" distR="114300">
            <wp:extent cx="5306695" cy="4007485"/>
            <wp:effectExtent l="0" t="0" r="8255" b="12065"/>
            <wp:docPr id="5" name="图片 5" descr="455666543e9f1d4706223efd5b6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55666543e9f1d4706223efd5b60558"/>
                    <pic:cNvPicPr>
                      <a:picLocks noChangeAspect="1"/>
                    </pic:cNvPicPr>
                  </pic:nvPicPr>
                  <pic:blipFill>
                    <a:blip r:embed="rId7"/>
                    <a:stretch>
                      <a:fillRect/>
                    </a:stretch>
                  </pic:blipFill>
                  <pic:spPr>
                    <a:xfrm>
                      <a:off x="0" y="0"/>
                      <a:ext cx="5306695" cy="4007485"/>
                    </a:xfrm>
                    <a:prstGeom prst="rect">
                      <a:avLst/>
                    </a:prstGeom>
                  </pic:spPr>
                </pic:pic>
              </a:graphicData>
            </a:graphic>
          </wp:inline>
        </w:drawing>
      </w:r>
    </w:p>
    <w:p w14:paraId="5F20C261">
      <w:pPr>
        <w:pStyle w:val="14"/>
        <w:jc w:val="center"/>
        <w:rPr>
          <w:rFonts w:eastAsia="黑体"/>
          <w:color w:val="auto"/>
          <w:lang w:eastAsia="zh-CN"/>
        </w:rPr>
      </w:pPr>
      <w:r>
        <w:rPr>
          <w:rFonts w:eastAsia="黑体"/>
          <w:color w:val="auto"/>
          <w:lang w:eastAsia="zh-CN"/>
        </w:rPr>
        <w:t>图2.2.</w:t>
      </w:r>
      <w:r>
        <w:rPr>
          <w:rFonts w:hint="eastAsia" w:eastAsia="黑体"/>
          <w:color w:val="auto"/>
          <w:lang w:val="en-US" w:eastAsia="zh-CN"/>
        </w:rPr>
        <w:t>1</w:t>
      </w:r>
      <w:r>
        <w:rPr>
          <w:rFonts w:eastAsia="黑体"/>
          <w:color w:val="auto"/>
          <w:lang w:eastAsia="zh-CN"/>
        </w:rPr>
        <w:t xml:space="preserve">   </w:t>
      </w:r>
      <w:r>
        <w:rPr>
          <w:rFonts w:hint="eastAsia" w:eastAsia="黑体"/>
          <w:color w:val="auto"/>
          <w:lang w:eastAsia="zh-CN"/>
        </w:rPr>
        <w:t>备案变更前第一次</w:t>
      </w:r>
      <w:r>
        <w:rPr>
          <w:rFonts w:eastAsia="黑体"/>
          <w:color w:val="auto"/>
          <w:lang w:eastAsia="zh-CN"/>
        </w:rPr>
        <w:t>网络公示截图</w:t>
      </w:r>
    </w:p>
    <w:p w14:paraId="67C51304">
      <w:pPr>
        <w:pStyle w:val="14"/>
        <w:ind w:firstLine="0" w:firstLineChars="0"/>
        <w:jc w:val="center"/>
        <w:rPr>
          <w:rFonts w:hint="eastAsia" w:eastAsiaTheme="minorEastAsia"/>
          <w:color w:val="FF0000"/>
          <w:lang w:eastAsia="zh-CN"/>
        </w:rPr>
      </w:pPr>
      <w:bookmarkStart w:id="12" w:name="OLE_LINK9"/>
      <w:r>
        <w:rPr>
          <w:rFonts w:hint="eastAsia" w:eastAsiaTheme="minorEastAsia"/>
          <w:color w:val="FF0000"/>
          <w:lang w:eastAsia="zh-CN"/>
        </w:rPr>
        <w:drawing>
          <wp:inline distT="0" distB="0" distL="114300" distR="114300">
            <wp:extent cx="5425440" cy="4058920"/>
            <wp:effectExtent l="0" t="0" r="3810" b="17780"/>
            <wp:docPr id="7" name="图片 7" descr="公示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公示图片"/>
                    <pic:cNvPicPr>
                      <a:picLocks noChangeAspect="1"/>
                    </pic:cNvPicPr>
                  </pic:nvPicPr>
                  <pic:blipFill>
                    <a:blip r:embed="rId8"/>
                    <a:stretch>
                      <a:fillRect/>
                    </a:stretch>
                  </pic:blipFill>
                  <pic:spPr>
                    <a:xfrm>
                      <a:off x="0" y="0"/>
                      <a:ext cx="5425440" cy="4058920"/>
                    </a:xfrm>
                    <a:prstGeom prst="rect">
                      <a:avLst/>
                    </a:prstGeom>
                  </pic:spPr>
                </pic:pic>
              </a:graphicData>
            </a:graphic>
          </wp:inline>
        </w:drawing>
      </w:r>
    </w:p>
    <w:p w14:paraId="70EEDC6F">
      <w:pPr>
        <w:pStyle w:val="14"/>
        <w:jc w:val="center"/>
        <w:rPr>
          <w:rFonts w:eastAsia="黑体"/>
          <w:color w:val="auto"/>
          <w:lang w:eastAsia="zh-CN"/>
        </w:rPr>
      </w:pPr>
      <w:r>
        <w:rPr>
          <w:rFonts w:eastAsia="黑体"/>
          <w:color w:val="auto"/>
          <w:lang w:eastAsia="zh-CN"/>
        </w:rPr>
        <w:t>图2.2.</w:t>
      </w:r>
      <w:r>
        <w:rPr>
          <w:rFonts w:hint="eastAsia" w:eastAsia="黑体"/>
          <w:color w:val="auto"/>
          <w:lang w:val="en-US" w:eastAsia="zh-CN"/>
        </w:rPr>
        <w:t>2</w:t>
      </w:r>
      <w:r>
        <w:rPr>
          <w:rFonts w:eastAsia="黑体"/>
          <w:color w:val="auto"/>
          <w:lang w:eastAsia="zh-CN"/>
        </w:rPr>
        <w:t xml:space="preserve">   </w:t>
      </w:r>
      <w:r>
        <w:rPr>
          <w:rFonts w:hint="eastAsia" w:eastAsia="黑体"/>
          <w:color w:val="auto"/>
          <w:lang w:eastAsia="zh-CN"/>
        </w:rPr>
        <w:t>备案变更后第一次</w:t>
      </w:r>
      <w:r>
        <w:rPr>
          <w:rFonts w:eastAsia="黑体"/>
          <w:color w:val="auto"/>
          <w:lang w:eastAsia="zh-CN"/>
        </w:rPr>
        <w:t>网络公示截图</w:t>
      </w:r>
    </w:p>
    <w:bookmarkEnd w:id="12"/>
    <w:p w14:paraId="37AB7E50">
      <w:pPr>
        <w:pStyle w:val="17"/>
        <w:rPr>
          <w:rStyle w:val="11"/>
          <w:b/>
          <w:bCs w:val="0"/>
          <w:color w:val="auto"/>
        </w:rPr>
      </w:pPr>
      <w:bookmarkStart w:id="13" w:name="_Toc9521288"/>
      <w:r>
        <w:rPr>
          <w:rStyle w:val="11"/>
          <w:b w:val="0"/>
          <w:bCs w:val="0"/>
          <w:color w:val="auto"/>
        </w:rPr>
        <w:t>2.3</w:t>
      </w:r>
      <w:bookmarkEnd w:id="13"/>
      <w:r>
        <w:rPr>
          <w:rStyle w:val="11"/>
          <w:b w:val="0"/>
          <w:bCs w:val="0"/>
          <w:color w:val="auto"/>
          <w:lang w:eastAsia="zh-CN"/>
        </w:rPr>
        <w:t>公众意见情况</w:t>
      </w:r>
      <w:r>
        <w:rPr>
          <w:rStyle w:val="11"/>
          <w:b w:val="0"/>
          <w:bCs w:val="0"/>
          <w:color w:val="auto"/>
        </w:rPr>
        <w:t xml:space="preserve"> </w:t>
      </w:r>
    </w:p>
    <w:p w14:paraId="725C40D4">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首次公示期间，未收到任何单位或个人的电话、传真、信件或邮件。</w:t>
      </w:r>
    </w:p>
    <w:p w14:paraId="245719F3">
      <w:pPr>
        <w:pStyle w:val="15"/>
        <w:rPr>
          <w:color w:val="auto"/>
        </w:rPr>
      </w:pPr>
      <w:bookmarkStart w:id="14" w:name="_Toc9521290"/>
      <w:r>
        <w:rPr>
          <w:rStyle w:val="11"/>
          <w:b w:val="0"/>
          <w:bCs w:val="0"/>
          <w:color w:val="auto"/>
        </w:rPr>
        <w:t>3 征求意见稿公示情况</w:t>
      </w:r>
      <w:bookmarkEnd w:id="14"/>
      <w:r>
        <w:rPr>
          <w:rStyle w:val="11"/>
          <w:b w:val="0"/>
          <w:bCs w:val="0"/>
          <w:color w:val="auto"/>
        </w:rPr>
        <w:t xml:space="preserve"> </w:t>
      </w:r>
    </w:p>
    <w:p w14:paraId="7CD58BDA">
      <w:pPr>
        <w:pStyle w:val="17"/>
        <w:rPr>
          <w:color w:val="auto"/>
        </w:rPr>
      </w:pPr>
      <w:bookmarkStart w:id="15" w:name="_Toc9521291"/>
      <w:r>
        <w:rPr>
          <w:rStyle w:val="11"/>
          <w:b w:val="0"/>
          <w:bCs/>
          <w:color w:val="auto"/>
        </w:rPr>
        <w:t>3.1公示内容及时限</w:t>
      </w:r>
      <w:bookmarkEnd w:id="15"/>
      <w:r>
        <w:rPr>
          <w:rStyle w:val="11"/>
          <w:b w:val="0"/>
          <w:bCs/>
          <w:color w:val="auto"/>
        </w:rPr>
        <w:t xml:space="preserve"> </w:t>
      </w:r>
    </w:p>
    <w:p w14:paraId="7B826009">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（1）公开内容</w:t>
      </w:r>
    </w:p>
    <w:p w14:paraId="030F0E41">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我司根据</w:t>
      </w:r>
      <w:r>
        <w:rPr>
          <w:rFonts w:hint="eastAsia" w:ascii="Times New Roman" w:hAnsi="Times New Roman" w:cs="Times New Roman"/>
          <w:color w:val="auto"/>
          <w:sz w:val="24"/>
          <w:szCs w:val="32"/>
          <w:lang w:eastAsia="zh-CN"/>
        </w:rPr>
        <w:t>福州庆林环保科技开发有限公司</w:t>
      </w:r>
      <w:r>
        <w:rPr>
          <w:rFonts w:ascii="Times New Roman" w:hAnsi="Times New Roman" w:cs="Times New Roman"/>
          <w:color w:val="auto"/>
          <w:sz w:val="24"/>
          <w:szCs w:val="32"/>
        </w:rPr>
        <w:t>编制的环境影响报告书征求意见稿，于20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6</w:t>
      </w:r>
      <w:bookmarkStart w:id="16" w:name="OLE_LINK5"/>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21</w:t>
      </w:r>
      <w:r>
        <w:rPr>
          <w:rFonts w:ascii="Times New Roman" w:hAnsi="Times New Roman" w:cs="Times New Roman"/>
          <w:color w:val="auto"/>
          <w:sz w:val="24"/>
          <w:szCs w:val="32"/>
        </w:rPr>
        <w:t>日发布征求意见稿公</w:t>
      </w:r>
      <w:bookmarkEnd w:id="16"/>
      <w:r>
        <w:rPr>
          <w:rFonts w:ascii="Times New Roman" w:hAnsi="Times New Roman" w:cs="Times New Roman"/>
          <w:color w:val="auto"/>
          <w:sz w:val="24"/>
          <w:szCs w:val="32"/>
        </w:rPr>
        <w:t>示。具体公示信息如下：</w:t>
      </w:r>
    </w:p>
    <w:p w14:paraId="1D58A9D1">
      <w:pPr>
        <w:pStyle w:val="16"/>
        <w:ind w:firstLine="480"/>
        <w:rPr>
          <w:rFonts w:hint="eastAsia" w:ascii="Times New Roman" w:hAnsi="Times New Roman" w:cs="Times New Roman" w:eastAsiaTheme="minorEastAsia"/>
          <w:color w:val="auto"/>
          <w:sz w:val="24"/>
          <w:szCs w:val="32"/>
          <w:lang w:eastAsia="zh-CN"/>
        </w:rPr>
      </w:pPr>
      <w:r>
        <w:rPr>
          <w:rFonts w:hint="eastAsia" w:ascii="宋体" w:hAnsi="宋体" w:eastAsia="宋体" w:cs="宋体"/>
          <w:color w:val="auto"/>
          <w:sz w:val="24"/>
          <w:szCs w:val="32"/>
        </w:rPr>
        <w:t>①</w:t>
      </w:r>
      <w:r>
        <w:rPr>
          <w:rFonts w:ascii="Times New Roman" w:hAnsi="Times New Roman" w:cs="Times New Roman"/>
          <w:color w:val="auto"/>
          <w:sz w:val="24"/>
          <w:szCs w:val="32"/>
        </w:rPr>
        <w:t>报告书征求意见稿和建设项目环境影响评价公众意见表下载网址，征求意见稿中包含建设项目基本情况和生产工艺、环境质量现状调查与评价、主要环境影响预测情况、拟采取主要环保措施以及预期效果、项目建设的环境可行性等内容</w:t>
      </w:r>
      <w:r>
        <w:rPr>
          <w:rFonts w:hint="eastAsia" w:ascii="Times New Roman" w:hAnsi="Times New Roman" w:cs="Times New Roman"/>
          <w:color w:val="auto"/>
          <w:sz w:val="24"/>
          <w:szCs w:val="32"/>
          <w:lang w:eastAsia="zh-CN"/>
        </w:rPr>
        <w:t>；</w:t>
      </w:r>
    </w:p>
    <w:p w14:paraId="2904F991">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②</w:t>
      </w:r>
      <w:r>
        <w:rPr>
          <w:rFonts w:ascii="Times New Roman" w:hAnsi="Times New Roman" w:cs="Times New Roman"/>
          <w:color w:val="auto"/>
          <w:sz w:val="24"/>
          <w:szCs w:val="32"/>
        </w:rPr>
        <w:t>建设单位和联系方式；</w:t>
      </w:r>
    </w:p>
    <w:p w14:paraId="40DCE400">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③</w:t>
      </w:r>
      <w:r>
        <w:rPr>
          <w:rFonts w:ascii="Times New Roman" w:hAnsi="Times New Roman" w:cs="Times New Roman"/>
          <w:color w:val="auto"/>
          <w:sz w:val="24"/>
          <w:szCs w:val="32"/>
        </w:rPr>
        <w:t>公众索取信息的方式和期限；</w:t>
      </w:r>
    </w:p>
    <w:p w14:paraId="46E32E94">
      <w:pPr>
        <w:pStyle w:val="16"/>
        <w:ind w:firstLine="480"/>
        <w:rPr>
          <w:rFonts w:ascii="Times New Roman" w:hAnsi="Times New Roman" w:cs="Times New Roman"/>
          <w:color w:val="auto"/>
          <w:sz w:val="24"/>
          <w:szCs w:val="32"/>
        </w:rPr>
      </w:pPr>
      <w:r>
        <w:rPr>
          <w:rFonts w:hint="eastAsia" w:ascii="宋体" w:hAnsi="宋体" w:eastAsia="宋体" w:cs="宋体"/>
          <w:color w:val="auto"/>
          <w:sz w:val="24"/>
          <w:szCs w:val="32"/>
        </w:rPr>
        <w:t>④</w:t>
      </w:r>
      <w:r>
        <w:rPr>
          <w:rFonts w:ascii="Times New Roman" w:hAnsi="Times New Roman" w:cs="Times New Roman"/>
          <w:color w:val="auto"/>
          <w:sz w:val="24"/>
          <w:szCs w:val="32"/>
        </w:rPr>
        <w:t>征询对象、征询内容及期限。</w:t>
      </w:r>
    </w:p>
    <w:p w14:paraId="2C1777B1">
      <w:pPr>
        <w:pStyle w:val="16"/>
        <w:ind w:firstLine="480"/>
        <w:rPr>
          <w:rFonts w:ascii="Times New Roman" w:hAnsi="Times New Roman" w:cs="Times New Roman"/>
          <w:color w:val="auto"/>
          <w:sz w:val="24"/>
          <w:szCs w:val="32"/>
        </w:rPr>
      </w:pPr>
    </w:p>
    <w:p w14:paraId="03876761">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（2）公示时限</w:t>
      </w:r>
    </w:p>
    <w:p w14:paraId="7CBDDFF0">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征求意见稿公示时间为：20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6</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21</w:t>
      </w:r>
      <w:r>
        <w:rPr>
          <w:rFonts w:ascii="Times New Roman" w:hAnsi="Times New Roman" w:cs="Times New Roman"/>
          <w:color w:val="auto"/>
          <w:sz w:val="24"/>
          <w:szCs w:val="32"/>
        </w:rPr>
        <w:t>日~20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7</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5</w:t>
      </w:r>
      <w:r>
        <w:rPr>
          <w:rFonts w:ascii="Times New Roman" w:hAnsi="Times New Roman" w:cs="Times New Roman"/>
          <w:color w:val="auto"/>
          <w:sz w:val="24"/>
          <w:szCs w:val="32"/>
        </w:rPr>
        <w:t>日。</w:t>
      </w:r>
    </w:p>
    <w:p w14:paraId="1B64FE98">
      <w:pPr>
        <w:pStyle w:val="17"/>
        <w:rPr>
          <w:color w:val="auto"/>
        </w:rPr>
      </w:pPr>
      <w:bookmarkStart w:id="17" w:name="_Toc9521292"/>
      <w:r>
        <w:rPr>
          <w:rStyle w:val="11"/>
          <w:b w:val="0"/>
          <w:bCs/>
          <w:color w:val="auto"/>
        </w:rPr>
        <w:t>3.2 公示方式</w:t>
      </w:r>
      <w:bookmarkEnd w:id="17"/>
      <w:r>
        <w:rPr>
          <w:rStyle w:val="11"/>
          <w:b w:val="0"/>
          <w:bCs/>
          <w:color w:val="auto"/>
        </w:rPr>
        <w:t xml:space="preserve"> </w:t>
      </w:r>
    </w:p>
    <w:p w14:paraId="2BD1F0BD">
      <w:pPr>
        <w:pStyle w:val="18"/>
        <w:rPr>
          <w:color w:val="auto"/>
        </w:rPr>
      </w:pPr>
      <w:bookmarkStart w:id="18" w:name="_Toc9521293"/>
      <w:r>
        <w:rPr>
          <w:rStyle w:val="11"/>
          <w:b w:val="0"/>
          <w:bCs w:val="0"/>
          <w:color w:val="auto"/>
        </w:rPr>
        <w:t>3.2.1网络</w:t>
      </w:r>
      <w:bookmarkEnd w:id="18"/>
      <w:r>
        <w:rPr>
          <w:rStyle w:val="11"/>
          <w:b w:val="0"/>
          <w:bCs w:val="0"/>
          <w:color w:val="auto"/>
        </w:rPr>
        <w:t xml:space="preserve"> </w:t>
      </w:r>
    </w:p>
    <w:p w14:paraId="71B10057">
      <w:pPr>
        <w:keepNext w:val="0"/>
        <w:keepLines w:val="0"/>
        <w:pageBreakBefore w:val="0"/>
        <w:widowControl/>
        <w:numPr>
          <w:ilvl w:val="0"/>
          <w:numId w:val="0"/>
        </w:numPr>
        <w:tabs>
          <w:tab w:val="left" w:pos="2736"/>
        </w:tabs>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color w:val="FF0000"/>
          <w:sz w:val="24"/>
          <w:szCs w:val="24"/>
        </w:rPr>
      </w:pPr>
      <w:r>
        <w:rPr>
          <w:rFonts w:ascii="Times New Roman" w:hAnsi="Times New Roman" w:cs="Times New Roman"/>
          <w:color w:val="auto"/>
          <w:sz w:val="24"/>
          <w:szCs w:val="24"/>
        </w:rPr>
        <w:t>我司根据</w:t>
      </w:r>
      <w:r>
        <w:rPr>
          <w:rFonts w:hint="eastAsia" w:ascii="Times New Roman" w:hAnsi="Times New Roman" w:cs="Times New Roman"/>
          <w:color w:val="auto"/>
          <w:sz w:val="24"/>
          <w:szCs w:val="32"/>
          <w:lang w:eastAsia="zh-CN"/>
        </w:rPr>
        <w:t>福州庆林环保科技开发有限公司</w:t>
      </w:r>
      <w:r>
        <w:rPr>
          <w:rFonts w:ascii="Times New Roman" w:hAnsi="Times New Roman" w:cs="Times New Roman"/>
          <w:color w:val="auto"/>
          <w:sz w:val="24"/>
          <w:szCs w:val="24"/>
        </w:rPr>
        <w:t>编制的环境影响报告书征求意见稿，于20</w:t>
      </w:r>
      <w:r>
        <w:rPr>
          <w:rFonts w:hint="eastAsia" w:ascii="Times New Roman" w:hAnsi="Times New Roman" w:cs="Times New Roman"/>
          <w:color w:val="auto"/>
          <w:sz w:val="24"/>
          <w:szCs w:val="24"/>
          <w:lang w:val="en-US" w:eastAsia="zh-CN"/>
        </w:rPr>
        <w:t>24</w:t>
      </w:r>
      <w:r>
        <w:rPr>
          <w:rFonts w:ascii="Times New Roman" w:hAnsi="Times New Roman" w:cs="Times New Roman"/>
          <w:color w:val="auto"/>
          <w:sz w:val="24"/>
          <w:szCs w:val="24"/>
        </w:rPr>
        <w:t xml:space="preserve"> 年</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lang w:eastAsia="zh-CN"/>
        </w:rPr>
        <w:t>日在</w:t>
      </w:r>
      <w:r>
        <w:rPr>
          <w:rFonts w:hint="eastAsia" w:ascii="Times New Roman" w:hAnsi="Times New Roman" w:cs="Times New Roman"/>
          <w:color w:val="auto"/>
          <w:sz w:val="24"/>
          <w:szCs w:val="32"/>
          <w:lang w:eastAsia="zh-CN"/>
        </w:rPr>
        <w:t>全国建设项目环境信息公示平台</w:t>
      </w:r>
      <w:r>
        <w:rPr>
          <w:rFonts w:hint="default" w:ascii="Times New Roman" w:hAnsi="Times New Roman" w:cs="Times New Roman"/>
          <w:color w:val="auto"/>
          <w:sz w:val="24"/>
          <w:szCs w:val="24"/>
          <w:lang w:val="en-US" w:eastAsia="zh-CN"/>
        </w:rPr>
        <w:t>(https://www.eiacloud.com/gs/detail/1?id=40621KZnl4)</w:t>
      </w:r>
      <w:r>
        <w:rPr>
          <w:rFonts w:hint="default" w:ascii="Times New Roman" w:hAnsi="Times New Roman" w:cs="Times New Roman"/>
          <w:color w:val="auto"/>
          <w:sz w:val="24"/>
          <w:szCs w:val="24"/>
        </w:rPr>
        <w:t>发布了本项目征求意见稿网络公示。公示情况见图3.2.1。</w:t>
      </w:r>
    </w:p>
    <w:p w14:paraId="5172994C">
      <w:pPr>
        <w:pStyle w:val="16"/>
        <w:ind w:firstLine="0" w:firstLineChars="0"/>
        <w:jc w:val="center"/>
        <w:rPr>
          <w:rFonts w:hint="eastAsia" w:ascii="Times New Roman" w:hAnsi="Times New Roman" w:cs="Times New Roman" w:eastAsiaTheme="minorEastAsia"/>
          <w:color w:val="FF0000"/>
          <w:lang w:eastAsia="zh-CN"/>
        </w:rPr>
      </w:pPr>
      <w:r>
        <w:rPr>
          <w:rFonts w:hint="eastAsia" w:ascii="Times New Roman" w:hAnsi="Times New Roman" w:cs="Times New Roman" w:eastAsiaTheme="minorEastAsia"/>
          <w:color w:val="FF0000"/>
          <w:lang w:eastAsia="zh-CN"/>
        </w:rPr>
        <w:drawing>
          <wp:inline distT="0" distB="0" distL="114300" distR="114300">
            <wp:extent cx="5418455" cy="4137025"/>
            <wp:effectExtent l="0" t="0" r="10795" b="15875"/>
            <wp:docPr id="8" name="图片 8"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二次公示"/>
                    <pic:cNvPicPr>
                      <a:picLocks noChangeAspect="1"/>
                    </pic:cNvPicPr>
                  </pic:nvPicPr>
                  <pic:blipFill>
                    <a:blip r:embed="rId9"/>
                    <a:stretch>
                      <a:fillRect/>
                    </a:stretch>
                  </pic:blipFill>
                  <pic:spPr>
                    <a:xfrm>
                      <a:off x="0" y="0"/>
                      <a:ext cx="5418455" cy="4137025"/>
                    </a:xfrm>
                    <a:prstGeom prst="rect">
                      <a:avLst/>
                    </a:prstGeom>
                  </pic:spPr>
                </pic:pic>
              </a:graphicData>
            </a:graphic>
          </wp:inline>
        </w:drawing>
      </w:r>
    </w:p>
    <w:p w14:paraId="7B6F07FF">
      <w:pPr>
        <w:pStyle w:val="14"/>
        <w:jc w:val="center"/>
        <w:rPr>
          <w:rFonts w:eastAsia="黑体"/>
          <w:color w:val="auto"/>
          <w:lang w:eastAsia="zh-CN"/>
        </w:rPr>
      </w:pPr>
      <w:r>
        <w:rPr>
          <w:rFonts w:eastAsia="黑体"/>
          <w:color w:val="auto"/>
          <w:lang w:eastAsia="zh-CN"/>
        </w:rPr>
        <w:t xml:space="preserve">图3.2.1   </w:t>
      </w:r>
      <w:r>
        <w:rPr>
          <w:rFonts w:hint="eastAsia" w:eastAsia="黑体"/>
          <w:color w:val="auto"/>
          <w:lang w:eastAsia="zh-CN"/>
        </w:rPr>
        <w:t>第二次</w:t>
      </w:r>
      <w:r>
        <w:rPr>
          <w:rFonts w:eastAsia="黑体"/>
          <w:color w:val="auto"/>
          <w:lang w:eastAsia="zh-CN"/>
        </w:rPr>
        <w:t>网络公示</w:t>
      </w:r>
      <w:r>
        <w:rPr>
          <w:rFonts w:hint="eastAsia" w:eastAsia="黑体"/>
          <w:color w:val="auto"/>
          <w:lang w:eastAsia="zh-CN"/>
        </w:rPr>
        <w:t>截图</w:t>
      </w:r>
    </w:p>
    <w:p w14:paraId="26A22D3C">
      <w:pPr>
        <w:pStyle w:val="18"/>
        <w:spacing w:line="360" w:lineRule="auto"/>
        <w:rPr>
          <w:color w:val="FF0000"/>
        </w:rPr>
      </w:pPr>
      <w:bookmarkStart w:id="19" w:name="_Toc9521294"/>
      <w:r>
        <w:rPr>
          <w:rStyle w:val="11"/>
          <w:b w:val="0"/>
          <w:bCs w:val="0"/>
          <w:color w:val="auto"/>
        </w:rPr>
        <w:t>3.2.2</w:t>
      </w:r>
      <w:bookmarkEnd w:id="19"/>
      <w:r>
        <w:rPr>
          <w:rStyle w:val="11"/>
          <w:b w:val="0"/>
          <w:bCs w:val="0"/>
          <w:color w:val="auto"/>
          <w:lang w:eastAsia="zh-CN"/>
        </w:rPr>
        <w:t>报纸</w:t>
      </w:r>
      <w:r>
        <w:rPr>
          <w:rStyle w:val="11"/>
          <w:b w:val="0"/>
          <w:bCs w:val="0"/>
          <w:color w:val="FF0000"/>
        </w:rPr>
        <w:t xml:space="preserve"> </w:t>
      </w:r>
    </w:p>
    <w:p w14:paraId="6F7243BA">
      <w:pPr>
        <w:pStyle w:val="14"/>
        <w:rPr>
          <w:rFonts w:hint="eastAsia"/>
          <w:color w:val="auto"/>
          <w:sz w:val="24"/>
          <w:szCs w:val="32"/>
          <w:lang w:eastAsia="zh-CN"/>
        </w:rPr>
      </w:pPr>
      <w:r>
        <w:rPr>
          <w:color w:val="auto"/>
          <w:sz w:val="24"/>
          <w:szCs w:val="32"/>
          <w:lang w:eastAsia="zh-CN"/>
        </w:rPr>
        <w:t>我司分别于20</w:t>
      </w:r>
      <w:r>
        <w:rPr>
          <w:rFonts w:hint="eastAsia"/>
          <w:color w:val="auto"/>
          <w:sz w:val="24"/>
          <w:szCs w:val="32"/>
          <w:lang w:val="en-US" w:eastAsia="zh-CN"/>
        </w:rPr>
        <w:t>24</w:t>
      </w:r>
      <w:r>
        <w:rPr>
          <w:color w:val="auto"/>
          <w:sz w:val="24"/>
          <w:szCs w:val="32"/>
          <w:lang w:eastAsia="zh-CN"/>
        </w:rPr>
        <w:t>年</w:t>
      </w:r>
      <w:r>
        <w:rPr>
          <w:rFonts w:hint="eastAsia"/>
          <w:color w:val="auto"/>
          <w:sz w:val="24"/>
          <w:szCs w:val="32"/>
          <w:lang w:val="en-US" w:eastAsia="zh-CN"/>
        </w:rPr>
        <w:t>6</w:t>
      </w:r>
      <w:r>
        <w:rPr>
          <w:color w:val="auto"/>
          <w:sz w:val="24"/>
          <w:szCs w:val="32"/>
          <w:lang w:eastAsia="zh-CN"/>
        </w:rPr>
        <w:t>月</w:t>
      </w:r>
      <w:r>
        <w:rPr>
          <w:rFonts w:hint="eastAsia"/>
          <w:color w:val="auto"/>
          <w:sz w:val="24"/>
          <w:szCs w:val="32"/>
          <w:lang w:val="en-US" w:eastAsia="zh-CN"/>
        </w:rPr>
        <w:t>25</w:t>
      </w:r>
      <w:r>
        <w:rPr>
          <w:color w:val="auto"/>
          <w:sz w:val="24"/>
          <w:szCs w:val="32"/>
          <w:lang w:eastAsia="zh-CN"/>
        </w:rPr>
        <w:t>日及20</w:t>
      </w:r>
      <w:r>
        <w:rPr>
          <w:rFonts w:hint="eastAsia"/>
          <w:color w:val="auto"/>
          <w:sz w:val="24"/>
          <w:szCs w:val="32"/>
          <w:lang w:val="en-US" w:eastAsia="zh-CN"/>
        </w:rPr>
        <w:t>24</w:t>
      </w:r>
      <w:r>
        <w:rPr>
          <w:color w:val="auto"/>
          <w:sz w:val="24"/>
          <w:szCs w:val="32"/>
          <w:lang w:eastAsia="zh-CN"/>
        </w:rPr>
        <w:t>年</w:t>
      </w:r>
      <w:r>
        <w:rPr>
          <w:rFonts w:hint="eastAsia"/>
          <w:color w:val="auto"/>
          <w:sz w:val="24"/>
          <w:szCs w:val="32"/>
          <w:lang w:val="en-US" w:eastAsia="zh-CN"/>
        </w:rPr>
        <w:t>6</w:t>
      </w:r>
      <w:r>
        <w:rPr>
          <w:color w:val="auto"/>
          <w:sz w:val="24"/>
          <w:szCs w:val="32"/>
          <w:lang w:eastAsia="zh-CN"/>
        </w:rPr>
        <w:t>月</w:t>
      </w:r>
      <w:r>
        <w:rPr>
          <w:rFonts w:hint="eastAsia"/>
          <w:color w:val="auto"/>
          <w:sz w:val="24"/>
          <w:szCs w:val="32"/>
          <w:lang w:val="en-US" w:eastAsia="zh-CN"/>
        </w:rPr>
        <w:t>26</w:t>
      </w:r>
      <w:r>
        <w:rPr>
          <w:color w:val="auto"/>
          <w:sz w:val="24"/>
          <w:szCs w:val="32"/>
          <w:lang w:eastAsia="zh-CN"/>
        </w:rPr>
        <w:t>日在</w:t>
      </w:r>
      <w:r>
        <w:rPr>
          <w:rFonts w:hint="eastAsia"/>
          <w:color w:val="auto"/>
          <w:sz w:val="24"/>
          <w:szCs w:val="32"/>
          <w:lang w:eastAsia="zh-CN"/>
        </w:rPr>
        <w:t>海峡都市报</w:t>
      </w:r>
      <w:r>
        <w:rPr>
          <w:color w:val="auto"/>
          <w:sz w:val="24"/>
          <w:szCs w:val="32"/>
          <w:lang w:eastAsia="zh-CN"/>
        </w:rPr>
        <w:t>上发布公示，向公众公开项目信息及环境影响报告书</w:t>
      </w:r>
      <w:r>
        <w:rPr>
          <w:rFonts w:hint="eastAsia"/>
          <w:color w:val="auto"/>
          <w:sz w:val="24"/>
          <w:szCs w:val="32"/>
          <w:lang w:eastAsia="zh-CN"/>
        </w:rPr>
        <w:t>征求意见稿</w:t>
      </w:r>
      <w:r>
        <w:rPr>
          <w:color w:val="auto"/>
          <w:sz w:val="24"/>
          <w:szCs w:val="32"/>
          <w:lang w:eastAsia="zh-CN"/>
        </w:rPr>
        <w:t>下载途径。</w:t>
      </w:r>
      <w:r>
        <w:rPr>
          <w:rFonts w:hint="eastAsia"/>
          <w:color w:val="auto"/>
          <w:sz w:val="24"/>
          <w:szCs w:val="32"/>
          <w:lang w:eastAsia="zh-CN"/>
        </w:rPr>
        <w:t>登报公示如下图所示。</w:t>
      </w:r>
    </w:p>
    <w:p w14:paraId="00E4DFE1">
      <w:pPr>
        <w:pStyle w:val="14"/>
        <w:rPr>
          <w:rFonts w:hint="eastAsia"/>
          <w:color w:val="auto"/>
          <w:lang w:eastAsia="zh-CN"/>
        </w:rPr>
      </w:pPr>
    </w:p>
    <w:p w14:paraId="0983930C">
      <w:pPr>
        <w:pStyle w:val="14"/>
        <w:rPr>
          <w:rFonts w:hint="eastAsia"/>
          <w:color w:val="FF0000"/>
          <w:lang w:eastAsia="zh-CN"/>
        </w:rPr>
      </w:pPr>
    </w:p>
    <w:p w14:paraId="2123832B">
      <w:pPr>
        <w:pStyle w:val="14"/>
        <w:rPr>
          <w:rFonts w:hint="eastAsia"/>
          <w:color w:val="FF0000"/>
          <w:lang w:eastAsia="zh-CN"/>
        </w:rPr>
      </w:pPr>
    </w:p>
    <w:p w14:paraId="6D00EFAC">
      <w:pPr>
        <w:pStyle w:val="14"/>
        <w:ind w:left="0" w:leftChars="0" w:firstLine="0" w:firstLineChars="0"/>
        <w:jc w:val="center"/>
        <w:rPr>
          <w:rFonts w:eastAsia="黑体"/>
          <w:color w:val="FF0000"/>
          <w:lang w:eastAsia="zh-CN"/>
        </w:rPr>
      </w:pPr>
      <w:r>
        <w:rPr>
          <w:rFonts w:ascii="黑体" w:hAnsi="黑体" w:eastAsia="黑体"/>
          <w:color w:val="FF0000"/>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5508625</wp:posOffset>
                </wp:positionV>
                <wp:extent cx="981710" cy="532765"/>
                <wp:effectExtent l="13970" t="13970" r="33020" b="24765"/>
                <wp:wrapNone/>
                <wp:docPr id="26" name="矩形 26"/>
                <wp:cNvGraphicFramePr/>
                <a:graphic xmlns:a="http://schemas.openxmlformats.org/drawingml/2006/main">
                  <a:graphicData uri="http://schemas.microsoft.com/office/word/2010/wordprocessingShape">
                    <wps:wsp>
                      <wps:cNvSpPr/>
                      <wps:spPr>
                        <a:xfrm>
                          <a:off x="0" y="0"/>
                          <a:ext cx="981710" cy="53276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6.75pt;margin-top:433.75pt;height:41.95pt;width:77.3pt;z-index:251659264;mso-width-relative:page;mso-height-relative:page;" filled="f" stroked="t" coordsize="21600,21600" o:gfxdata="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uPjsHXAAAACgEAAA8AAAAAAAAAAQAgAAAAIgAAAGRycy9kb3ducmV2Lnht&#10;bFBLAQIUABQAAAAIAIdO4kBU7uMU+gEAAPcDAAAOAAAAAAAAAAEAIAAAACYBAABkcnMvZTJvRG9j&#10;LnhtbFBLBQYAAAAABgAGAFkBAACSBQAAAAA=&#10;">
                <v:fill on="f" focussize="0,0"/>
                <v:stroke weight="2.25pt" color="#FF0000" joinstyle="miter"/>
                <v:imagedata o:title=""/>
                <o:lock v:ext="edit" aspectratio="f"/>
              </v:rect>
            </w:pict>
          </mc:Fallback>
        </mc:AlternateContent>
      </w:r>
      <w:r>
        <w:rPr>
          <w:color w:val="FF0000"/>
          <w:sz w:val="24"/>
        </w:rPr>
        <mc:AlternateContent>
          <mc:Choice Requires="wps">
            <w:drawing>
              <wp:anchor distT="0" distB="0" distL="114300" distR="114300" simplePos="0" relativeHeight="251661312" behindDoc="0" locked="0" layoutInCell="1" allowOverlap="1">
                <wp:simplePos x="0" y="0"/>
                <wp:positionH relativeFrom="column">
                  <wp:posOffset>1490345</wp:posOffset>
                </wp:positionH>
                <wp:positionV relativeFrom="paragraph">
                  <wp:posOffset>3570605</wp:posOffset>
                </wp:positionV>
                <wp:extent cx="2467610" cy="1657985"/>
                <wp:effectExtent l="13970" t="13970" r="33020" b="23495"/>
                <wp:wrapNone/>
                <wp:docPr id="15" name="文本框 15"/>
                <wp:cNvGraphicFramePr/>
                <a:graphic xmlns:a="http://schemas.openxmlformats.org/drawingml/2006/main">
                  <a:graphicData uri="http://schemas.microsoft.com/office/word/2010/wordprocessingShape">
                    <wps:wsp>
                      <wps:cNvSpPr txBox="1"/>
                      <wps:spPr>
                        <a:xfrm>
                          <a:off x="2157095" y="4880610"/>
                          <a:ext cx="2467610" cy="1657985"/>
                        </a:xfrm>
                        <a:prstGeom prst="rect">
                          <a:avLst/>
                        </a:prstGeom>
                        <a:solidFill>
                          <a:schemeClr val="lt1"/>
                        </a:solid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D6D4DB2">
                            <w:pPr>
                              <w:rPr>
                                <w:rFonts w:hint="eastAsia" w:eastAsiaTheme="minorEastAsia"/>
                                <w:lang w:eastAsia="zh-CN"/>
                              </w:rPr>
                            </w:pPr>
                            <w:r>
                              <w:rPr>
                                <w:rFonts w:hint="eastAsia" w:eastAsiaTheme="minorEastAsia"/>
                                <w:lang w:eastAsia="zh-CN"/>
                              </w:rPr>
                              <w:drawing>
                                <wp:inline distT="0" distB="0" distL="114300" distR="114300">
                                  <wp:extent cx="2300605" cy="1382395"/>
                                  <wp:effectExtent l="0" t="0" r="4445" b="8255"/>
                                  <wp:docPr id="9" name="图片 9" descr="172422492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4224927521"/>
                                          <pic:cNvPicPr>
                                            <a:picLocks noChangeAspect="1"/>
                                          </pic:cNvPicPr>
                                        </pic:nvPicPr>
                                        <pic:blipFill>
                                          <a:blip r:embed="rId10"/>
                                          <a:stretch>
                                            <a:fillRect/>
                                          </a:stretch>
                                        </pic:blipFill>
                                        <pic:spPr>
                                          <a:xfrm>
                                            <a:off x="0" y="0"/>
                                            <a:ext cx="2300605" cy="1382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35pt;margin-top:281.15pt;height:130.55pt;width:194.3pt;z-index:251661312;mso-width-relative:page;mso-height-relative:page;" fillcolor="#FFFFFF [3201]" filled="t" stroked="t" coordsize="21600,21600" o:gfxdata="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k+UB2AAAAAsBAAAPAAAAAAAAAAEAIAAAACIAAABkcnMvZG93bnJldi54bWxQSwECFAAU&#10;AAAACACHTuJAu5m3xGMCAADIBAAADgAAAAAAAAABACAAAAAnAQAAZHJzL2Uyb0RvYy54bWxQSwUG&#10;AAAAAAYABgBZAQAA/AUAAAAA&#10;">
                <v:fill on="t" focussize="0,0"/>
                <v:stroke weight="2.25pt" color="#FF0000 [3204]" joinstyle="round"/>
                <v:imagedata o:title=""/>
                <o:lock v:ext="edit" aspectratio="f"/>
                <v:textbox>
                  <w:txbxContent>
                    <w:p w14:paraId="1D6D4DB2">
                      <w:pPr>
                        <w:rPr>
                          <w:rFonts w:hint="eastAsia" w:eastAsiaTheme="minorEastAsia"/>
                          <w:lang w:eastAsia="zh-CN"/>
                        </w:rPr>
                      </w:pPr>
                      <w:r>
                        <w:rPr>
                          <w:rFonts w:hint="eastAsia" w:eastAsiaTheme="minorEastAsia"/>
                          <w:lang w:eastAsia="zh-CN"/>
                        </w:rPr>
                        <w:drawing>
                          <wp:inline distT="0" distB="0" distL="114300" distR="114300">
                            <wp:extent cx="2300605" cy="1382395"/>
                            <wp:effectExtent l="0" t="0" r="4445" b="8255"/>
                            <wp:docPr id="9" name="图片 9" descr="172422492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4224927521"/>
                                    <pic:cNvPicPr>
                                      <a:picLocks noChangeAspect="1"/>
                                    </pic:cNvPicPr>
                                  </pic:nvPicPr>
                                  <pic:blipFill>
                                    <a:blip r:embed="rId10"/>
                                    <a:stretch>
                                      <a:fillRect/>
                                    </a:stretch>
                                  </pic:blipFill>
                                  <pic:spPr>
                                    <a:xfrm>
                                      <a:off x="0" y="0"/>
                                      <a:ext cx="2300605" cy="1382395"/>
                                    </a:xfrm>
                                    <a:prstGeom prst="rect">
                                      <a:avLst/>
                                    </a:prstGeom>
                                  </pic:spPr>
                                </pic:pic>
                              </a:graphicData>
                            </a:graphic>
                          </wp:inline>
                        </w:drawing>
                      </w:r>
                    </w:p>
                  </w:txbxContent>
                </v:textbox>
              </v:shape>
            </w:pict>
          </mc:Fallback>
        </mc:AlternateContent>
      </w:r>
      <w:r>
        <w:rPr>
          <w:color w:val="FF0000"/>
          <w:sz w:val="24"/>
        </w:rPr>
        <mc:AlternateContent>
          <mc:Choice Requires="wps">
            <w:drawing>
              <wp:anchor distT="0" distB="0" distL="114300" distR="114300" simplePos="0" relativeHeight="251660288" behindDoc="0" locked="0" layoutInCell="1" allowOverlap="1">
                <wp:simplePos x="0" y="0"/>
                <wp:positionH relativeFrom="column">
                  <wp:posOffset>1052195</wp:posOffset>
                </wp:positionH>
                <wp:positionV relativeFrom="paragraph">
                  <wp:posOffset>4975225</wp:posOffset>
                </wp:positionV>
                <wp:extent cx="451485" cy="548005"/>
                <wp:effectExtent l="10795" t="8890" r="13970" b="14605"/>
                <wp:wrapNone/>
                <wp:docPr id="14" name="直接连接符 14"/>
                <wp:cNvGraphicFramePr/>
                <a:graphic xmlns:a="http://schemas.openxmlformats.org/drawingml/2006/main">
                  <a:graphicData uri="http://schemas.microsoft.com/office/word/2010/wordprocessingShape">
                    <wps:wsp>
                      <wps:cNvCnPr/>
                      <wps:spPr>
                        <a:xfrm flipV="1">
                          <a:off x="4738370" y="6309995"/>
                          <a:ext cx="451485" cy="54800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82.85pt;margin-top:391.75pt;height:43.15pt;width:35.55pt;z-index:251660288;mso-width-relative:page;mso-height-relative:page;" filled="f" stroked="t" coordsize="21600,21600" o:gfxdata="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lGUYtsAAAALAQAADwAAAAAAAAABACAAAAAiAAAAZHJz&#10;L2Rvd25yZXYueG1sUEsBAhQAFAAAAAgAh07iQK+sCBMBAgAAzgMAAA4AAAAAAAAAAQAgAAAAKgEA&#10;AGRycy9lMm9Eb2MueG1sUEsFBgAAAAAGAAYAWQEAAJ0FAAAAAA==&#10;">
                <v:fill on="f" focussize="0,0"/>
                <v:stroke weight="2.25pt" color="#FF0000 [3204]" miterlimit="8" joinstyle="miter"/>
                <v:imagedata o:title=""/>
                <o:lock v:ext="edit" aspectratio="f"/>
              </v:line>
            </w:pict>
          </mc:Fallback>
        </mc:AlternateContent>
      </w:r>
      <w:r>
        <w:rPr>
          <w:rFonts w:hint="eastAsia" w:eastAsia="黑体"/>
          <w:color w:val="FF0000"/>
          <w:sz w:val="24"/>
          <w:lang w:eastAsia="zh-CN"/>
        </w:rPr>
        <w:drawing>
          <wp:inline distT="0" distB="0" distL="114300" distR="114300">
            <wp:extent cx="5425440" cy="8468995"/>
            <wp:effectExtent l="0" t="0" r="3810" b="8255"/>
            <wp:docPr id="3" name="图片 3" descr="7e8dc9266f931a424171647f654f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e8dc9266f931a424171647f654f4fd"/>
                    <pic:cNvPicPr>
                      <a:picLocks noChangeAspect="1"/>
                    </pic:cNvPicPr>
                  </pic:nvPicPr>
                  <pic:blipFill>
                    <a:blip r:embed="rId11"/>
                    <a:stretch>
                      <a:fillRect/>
                    </a:stretch>
                  </pic:blipFill>
                  <pic:spPr>
                    <a:xfrm>
                      <a:off x="0" y="0"/>
                      <a:ext cx="5425440" cy="8468995"/>
                    </a:xfrm>
                    <a:prstGeom prst="rect">
                      <a:avLst/>
                    </a:prstGeom>
                  </pic:spPr>
                </pic:pic>
              </a:graphicData>
            </a:graphic>
          </wp:inline>
        </w:drawing>
      </w:r>
      <w:r>
        <w:rPr>
          <w:rFonts w:eastAsia="黑体"/>
          <w:color w:val="auto"/>
          <w:lang w:eastAsia="zh-CN"/>
        </w:rPr>
        <w:t>图3.2.</w:t>
      </w:r>
      <w:r>
        <w:rPr>
          <w:rFonts w:hint="eastAsia" w:eastAsia="黑体"/>
          <w:color w:val="auto"/>
          <w:lang w:val="en-US" w:eastAsia="zh-CN"/>
        </w:rPr>
        <w:t>2</w:t>
      </w:r>
      <w:r>
        <w:rPr>
          <w:rFonts w:eastAsia="黑体"/>
          <w:color w:val="auto"/>
          <w:lang w:eastAsia="zh-CN"/>
        </w:rPr>
        <w:t xml:space="preserve">   第</w:t>
      </w:r>
      <w:r>
        <w:rPr>
          <w:rFonts w:hint="eastAsia" w:eastAsia="黑体"/>
          <w:color w:val="auto"/>
          <w:lang w:eastAsia="zh-CN"/>
        </w:rPr>
        <w:t>一</w:t>
      </w:r>
      <w:r>
        <w:rPr>
          <w:rFonts w:eastAsia="黑体"/>
          <w:color w:val="auto"/>
          <w:lang w:eastAsia="zh-CN"/>
        </w:rPr>
        <w:t>次报纸公示</w:t>
      </w:r>
    </w:p>
    <w:p w14:paraId="72D0AEFA">
      <w:pPr>
        <w:pStyle w:val="14"/>
        <w:ind w:left="0" w:leftChars="0" w:firstLine="0" w:firstLineChars="0"/>
        <w:jc w:val="both"/>
        <w:rPr>
          <w:rFonts w:hint="eastAsia" w:eastAsiaTheme="minorEastAsia"/>
          <w:color w:val="FF0000"/>
          <w:lang w:eastAsia="zh-CN"/>
        </w:rPr>
      </w:pPr>
      <w:r>
        <w:rPr>
          <w:color w:val="FF0000"/>
          <w:sz w:val="24"/>
        </w:rPr>
        <mc:AlternateContent>
          <mc:Choice Requires="wps">
            <w:drawing>
              <wp:anchor distT="0" distB="0" distL="114300" distR="114300" simplePos="0" relativeHeight="251664384" behindDoc="0" locked="0" layoutInCell="1" allowOverlap="1">
                <wp:simplePos x="0" y="0"/>
                <wp:positionH relativeFrom="column">
                  <wp:posOffset>1718945</wp:posOffset>
                </wp:positionH>
                <wp:positionV relativeFrom="paragraph">
                  <wp:posOffset>4273550</wp:posOffset>
                </wp:positionV>
                <wp:extent cx="2838450" cy="1619250"/>
                <wp:effectExtent l="13970" t="13970" r="24130" b="24130"/>
                <wp:wrapNone/>
                <wp:docPr id="16" name="文本框 16"/>
                <wp:cNvGraphicFramePr/>
                <a:graphic xmlns:a="http://schemas.openxmlformats.org/drawingml/2006/main">
                  <a:graphicData uri="http://schemas.microsoft.com/office/word/2010/wordprocessingShape">
                    <wps:wsp>
                      <wps:cNvSpPr txBox="1"/>
                      <wps:spPr>
                        <a:xfrm>
                          <a:off x="3852545" y="5449570"/>
                          <a:ext cx="2838450" cy="1619250"/>
                        </a:xfrm>
                        <a:prstGeom prst="rect">
                          <a:avLst/>
                        </a:prstGeom>
                        <a:solidFill>
                          <a:schemeClr val="lt1"/>
                        </a:solidFill>
                        <a:ln w="28575">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3A19227">
                            <w:pPr>
                              <w:rPr>
                                <w:rFonts w:hint="eastAsia" w:eastAsiaTheme="minorEastAsia"/>
                                <w:lang w:eastAsia="zh-CN"/>
                              </w:rPr>
                            </w:pPr>
                            <w:r>
                              <w:rPr>
                                <w:rFonts w:hint="eastAsia" w:eastAsiaTheme="minorEastAsia"/>
                                <w:lang w:eastAsia="zh-CN"/>
                              </w:rPr>
                              <w:drawing>
                                <wp:inline distT="0" distB="0" distL="114300" distR="114300">
                                  <wp:extent cx="2580640" cy="1510030"/>
                                  <wp:effectExtent l="0" t="0" r="10160" b="13970"/>
                                  <wp:docPr id="17" name="图片 17" descr="172422445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4224456176"/>
                                          <pic:cNvPicPr>
                                            <a:picLocks noChangeAspect="1"/>
                                          </pic:cNvPicPr>
                                        </pic:nvPicPr>
                                        <pic:blipFill>
                                          <a:blip r:embed="rId12"/>
                                          <a:stretch>
                                            <a:fillRect/>
                                          </a:stretch>
                                        </pic:blipFill>
                                        <pic:spPr>
                                          <a:xfrm>
                                            <a:off x="0" y="0"/>
                                            <a:ext cx="2580640" cy="1510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35pt;margin-top:336.5pt;height:127.5pt;width:223.5pt;z-index:251664384;mso-width-relative:page;mso-height-relative:page;" fillcolor="#FFFFFF [3201]" filled="t" stroked="t" coordsize="21600,21600" o:gfxdata="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O26bt2AAAAAsBAAAPAAAAAAAAAAEAIAAAACIAAABkcnMvZG93bnJldi54bWxQSwECFAAU&#10;AAAACACHTuJAmz/mtmMCAADIBAAADgAAAAAAAAABACAAAAAnAQAAZHJzL2Uyb0RvYy54bWxQSwUG&#10;AAAAAAYABgBZAQAA/AUAAAAA&#10;">
                <v:fill on="t" focussize="0,0"/>
                <v:stroke weight="2.25pt" color="#FF0000 [3204]" joinstyle="round"/>
                <v:imagedata o:title=""/>
                <o:lock v:ext="edit" aspectratio="f"/>
                <v:textbox>
                  <w:txbxContent>
                    <w:p w14:paraId="53A19227">
                      <w:pPr>
                        <w:rPr>
                          <w:rFonts w:hint="eastAsia" w:eastAsiaTheme="minorEastAsia"/>
                          <w:lang w:eastAsia="zh-CN"/>
                        </w:rPr>
                      </w:pPr>
                      <w:r>
                        <w:rPr>
                          <w:rFonts w:hint="eastAsia" w:eastAsiaTheme="minorEastAsia"/>
                          <w:lang w:eastAsia="zh-CN"/>
                        </w:rPr>
                        <w:drawing>
                          <wp:inline distT="0" distB="0" distL="114300" distR="114300">
                            <wp:extent cx="2580640" cy="1510030"/>
                            <wp:effectExtent l="0" t="0" r="10160" b="13970"/>
                            <wp:docPr id="17" name="图片 17" descr="172422445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4224456176"/>
                                    <pic:cNvPicPr>
                                      <a:picLocks noChangeAspect="1"/>
                                    </pic:cNvPicPr>
                                  </pic:nvPicPr>
                                  <pic:blipFill>
                                    <a:blip r:embed="rId12"/>
                                    <a:stretch>
                                      <a:fillRect/>
                                    </a:stretch>
                                  </pic:blipFill>
                                  <pic:spPr>
                                    <a:xfrm>
                                      <a:off x="0" y="0"/>
                                      <a:ext cx="2580640" cy="1510030"/>
                                    </a:xfrm>
                                    <a:prstGeom prst="rect">
                                      <a:avLst/>
                                    </a:prstGeom>
                                  </pic:spPr>
                                </pic:pic>
                              </a:graphicData>
                            </a:graphic>
                          </wp:inline>
                        </w:drawing>
                      </w:r>
                    </w:p>
                  </w:txbxContent>
                </v:textbox>
              </v:shape>
            </w:pict>
          </mc:Fallback>
        </mc:AlternateContent>
      </w:r>
      <w:r>
        <w:rPr>
          <w:color w:val="FF0000"/>
          <w:sz w:val="24"/>
        </w:rPr>
        <mc:AlternateContent>
          <mc:Choice Requires="wps">
            <w:drawing>
              <wp:anchor distT="0" distB="0" distL="114300" distR="114300" simplePos="0" relativeHeight="251663360" behindDoc="0" locked="0" layoutInCell="1" allowOverlap="1">
                <wp:simplePos x="0" y="0"/>
                <wp:positionH relativeFrom="column">
                  <wp:posOffset>1814195</wp:posOffset>
                </wp:positionH>
                <wp:positionV relativeFrom="paragraph">
                  <wp:posOffset>5939155</wp:posOffset>
                </wp:positionV>
                <wp:extent cx="175260" cy="591185"/>
                <wp:effectExtent l="13970" t="3810" r="20320" b="14605"/>
                <wp:wrapNone/>
                <wp:docPr id="18" name="直接连接符 18"/>
                <wp:cNvGraphicFramePr/>
                <a:graphic xmlns:a="http://schemas.openxmlformats.org/drawingml/2006/main">
                  <a:graphicData uri="http://schemas.microsoft.com/office/word/2010/wordprocessingShape">
                    <wps:wsp>
                      <wps:cNvCnPr/>
                      <wps:spPr>
                        <a:xfrm flipV="1">
                          <a:off x="3947795" y="7071995"/>
                          <a:ext cx="175260" cy="59118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2.85pt;margin-top:467.65pt;height:46.55pt;width:13.8pt;z-index:251663360;mso-width-relative:page;mso-height-relative:page;" filled="f" stroked="t" coordsize="21600,21600" o:gfxdata="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&#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dE6M3AAAAAwBAAAPAAAAAAAAAAEAIAAAACIAAABk&#10;cnMvZG93bnJldi54bWxQSwECFAAUAAAACACHTuJAOVtN/QICAADOAwAADgAAAAAAAAABACAAAAAr&#10;AQAAZHJzL2Uyb0RvYy54bWxQSwUGAAAAAAYABgBZAQAAnwUAAAAA&#10;">
                <v:fill on="f" focussize="0,0"/>
                <v:stroke weight="2.25pt" color="#FF0000 [3204]" miterlimit="8" joinstyle="miter"/>
                <v:imagedata o:title=""/>
                <o:lock v:ext="edit" aspectratio="f"/>
              </v:line>
            </w:pict>
          </mc:Fallback>
        </mc:AlternateContent>
      </w:r>
      <w:r>
        <w:rPr>
          <w:rFonts w:ascii="黑体" w:hAnsi="黑体" w:eastAsia="黑体"/>
          <w:color w:val="FF0000"/>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981075</wp:posOffset>
                </wp:positionH>
                <wp:positionV relativeFrom="paragraph">
                  <wp:posOffset>6520180</wp:posOffset>
                </wp:positionV>
                <wp:extent cx="876935" cy="503555"/>
                <wp:effectExtent l="13970" t="14605" r="23495" b="15240"/>
                <wp:wrapNone/>
                <wp:docPr id="20" name="矩形 20"/>
                <wp:cNvGraphicFramePr/>
                <a:graphic xmlns:a="http://schemas.openxmlformats.org/drawingml/2006/main">
                  <a:graphicData uri="http://schemas.microsoft.com/office/word/2010/wordprocessingShape">
                    <wps:wsp>
                      <wps:cNvSpPr/>
                      <wps:spPr>
                        <a:xfrm>
                          <a:off x="0" y="0"/>
                          <a:ext cx="876935" cy="503555"/>
                        </a:xfrm>
                        <a:prstGeom prst="rect">
                          <a:avLst/>
                        </a:prstGeom>
                        <a:noFill/>
                        <a:ln w="2857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77.25pt;margin-top:513.4pt;height:39.65pt;width:69.05pt;z-index:251662336;mso-width-relative:page;mso-height-relative:page;" filled="f" stroked="t" coordsize="21600,21600" o:gfxdata="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tFAXYAAAADQEAAA8AAAAAAAAAAQAgAAAAIgAAAGRycy9kb3ducmV2Lnht&#10;bFBLAQIUABQAAAAIAIdO4kBnOIoA+QEAAPcDAAAOAAAAAAAAAAEAIAAAACcBAABkcnMvZTJvRG9j&#10;LnhtbFBLBQYAAAAABgAGAFkBAACSBQAAAAA=&#10;">
                <v:fill on="f" focussize="0,0"/>
                <v:stroke weight="2.25pt" color="#FF0000" joinstyle="miter"/>
                <v:imagedata o:title=""/>
                <o:lock v:ext="edit" aspectratio="f"/>
              </v:rect>
            </w:pict>
          </mc:Fallback>
        </mc:AlternateContent>
      </w:r>
      <w:r>
        <w:rPr>
          <w:rFonts w:hint="eastAsia" w:eastAsiaTheme="minorEastAsia"/>
          <w:color w:val="FF0000"/>
          <w:lang w:eastAsia="zh-CN"/>
        </w:rPr>
        <w:drawing>
          <wp:inline distT="0" distB="0" distL="114300" distR="114300">
            <wp:extent cx="5425440" cy="8269605"/>
            <wp:effectExtent l="0" t="0" r="3810" b="17145"/>
            <wp:docPr id="24" name="图片 24" descr="d649b7d6d27353461256e56f1799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649b7d6d27353461256e56f17992eb"/>
                    <pic:cNvPicPr>
                      <a:picLocks noChangeAspect="1"/>
                    </pic:cNvPicPr>
                  </pic:nvPicPr>
                  <pic:blipFill>
                    <a:blip r:embed="rId13"/>
                    <a:stretch>
                      <a:fillRect/>
                    </a:stretch>
                  </pic:blipFill>
                  <pic:spPr>
                    <a:xfrm>
                      <a:off x="0" y="0"/>
                      <a:ext cx="5425440" cy="8269605"/>
                    </a:xfrm>
                    <a:prstGeom prst="rect">
                      <a:avLst/>
                    </a:prstGeom>
                  </pic:spPr>
                </pic:pic>
              </a:graphicData>
            </a:graphic>
          </wp:inline>
        </w:drawing>
      </w:r>
    </w:p>
    <w:p w14:paraId="37D13A6F">
      <w:pPr>
        <w:pStyle w:val="14"/>
        <w:jc w:val="center"/>
        <w:rPr>
          <w:rFonts w:eastAsia="黑体"/>
          <w:color w:val="auto"/>
          <w:lang w:eastAsia="zh-CN"/>
        </w:rPr>
      </w:pPr>
      <w:r>
        <w:rPr>
          <w:rFonts w:eastAsia="黑体"/>
          <w:color w:val="auto"/>
          <w:lang w:eastAsia="zh-CN"/>
        </w:rPr>
        <w:t>图3.2.</w:t>
      </w:r>
      <w:r>
        <w:rPr>
          <w:rFonts w:hint="eastAsia" w:eastAsia="黑体"/>
          <w:color w:val="auto"/>
          <w:lang w:val="en-US" w:eastAsia="zh-CN"/>
        </w:rPr>
        <w:t>3</w:t>
      </w:r>
      <w:r>
        <w:rPr>
          <w:rFonts w:eastAsia="黑体"/>
          <w:color w:val="auto"/>
          <w:lang w:eastAsia="zh-CN"/>
        </w:rPr>
        <w:t xml:space="preserve">   第</w:t>
      </w:r>
      <w:r>
        <w:rPr>
          <w:rFonts w:hint="eastAsia" w:eastAsia="黑体"/>
          <w:color w:val="auto"/>
          <w:lang w:eastAsia="zh-CN"/>
        </w:rPr>
        <w:t>二</w:t>
      </w:r>
      <w:r>
        <w:rPr>
          <w:rFonts w:eastAsia="黑体"/>
          <w:color w:val="auto"/>
          <w:lang w:eastAsia="zh-CN"/>
        </w:rPr>
        <w:t>次报纸公示</w:t>
      </w:r>
    </w:p>
    <w:p w14:paraId="08B797B8">
      <w:pPr>
        <w:pStyle w:val="14"/>
        <w:ind w:left="0" w:leftChars="0" w:firstLine="0" w:firstLineChars="0"/>
        <w:jc w:val="both"/>
        <w:rPr>
          <w:rFonts w:eastAsia="黑体"/>
          <w:color w:val="FF0000"/>
          <w:lang w:eastAsia="zh-CN"/>
        </w:rPr>
      </w:pPr>
    </w:p>
    <w:p w14:paraId="63490075">
      <w:pPr>
        <w:pStyle w:val="18"/>
        <w:spacing w:line="360" w:lineRule="auto"/>
        <w:rPr>
          <w:rStyle w:val="11"/>
          <w:b w:val="0"/>
          <w:color w:val="auto"/>
        </w:rPr>
      </w:pPr>
      <w:r>
        <w:rPr>
          <w:rStyle w:val="11"/>
          <w:b w:val="0"/>
          <w:color w:val="auto"/>
        </w:rPr>
        <w:t>3.2.3张贴</w:t>
      </w:r>
    </w:p>
    <w:p w14:paraId="0835239A">
      <w:pPr>
        <w:pStyle w:val="16"/>
        <w:ind w:firstLine="480"/>
        <w:rPr>
          <w:rFonts w:ascii="Times New Roman" w:hAnsi="Times New Roman" w:cs="Times New Roman"/>
          <w:color w:val="auto"/>
          <w:sz w:val="24"/>
          <w:szCs w:val="32"/>
        </w:rPr>
      </w:pPr>
      <w:r>
        <w:rPr>
          <w:rFonts w:ascii="Times New Roman" w:hAnsi="Times New Roman" w:cs="Times New Roman"/>
          <w:color w:val="auto"/>
          <w:sz w:val="24"/>
          <w:szCs w:val="32"/>
        </w:rPr>
        <w:t>我司于 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 xml:space="preserve"> 年</w:t>
      </w:r>
      <w:r>
        <w:rPr>
          <w:rFonts w:hint="eastAsia" w:ascii="Times New Roman" w:hAnsi="Times New Roman" w:cs="Times New Roman"/>
          <w:color w:val="auto"/>
          <w:sz w:val="24"/>
          <w:szCs w:val="32"/>
          <w:lang w:val="en-US" w:eastAsia="zh-CN"/>
        </w:rPr>
        <w:t>6</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25</w:t>
      </w:r>
      <w:r>
        <w:rPr>
          <w:rFonts w:ascii="Times New Roman" w:hAnsi="Times New Roman" w:cs="Times New Roman"/>
          <w:color w:val="auto"/>
          <w:sz w:val="24"/>
          <w:szCs w:val="32"/>
        </w:rPr>
        <w:t>日，前往环境影响评价范围内可能受影响的村庄张贴环评公示，向公众公开项目信息及环境影响报告书征求意见稿下载途径，公示至20</w:t>
      </w:r>
      <w:r>
        <w:rPr>
          <w:rFonts w:hint="eastAsia" w:ascii="Times New Roman" w:hAnsi="Times New Roman" w:cs="Times New Roman"/>
          <w:color w:val="auto"/>
          <w:sz w:val="24"/>
          <w:szCs w:val="32"/>
          <w:lang w:val="en-US" w:eastAsia="zh-CN"/>
        </w:rPr>
        <w:t>24</w:t>
      </w:r>
      <w:r>
        <w:rPr>
          <w:rFonts w:ascii="Times New Roman" w:hAnsi="Times New Roman" w:cs="Times New Roman"/>
          <w:color w:val="auto"/>
          <w:sz w:val="24"/>
          <w:szCs w:val="32"/>
        </w:rPr>
        <w:t>年</w:t>
      </w:r>
      <w:r>
        <w:rPr>
          <w:rFonts w:hint="eastAsia" w:ascii="Times New Roman" w:hAnsi="Times New Roman" w:cs="Times New Roman"/>
          <w:color w:val="auto"/>
          <w:sz w:val="24"/>
          <w:szCs w:val="32"/>
          <w:lang w:val="en-US" w:eastAsia="zh-CN"/>
        </w:rPr>
        <w:t>7</w:t>
      </w:r>
      <w:r>
        <w:rPr>
          <w:rFonts w:ascii="Times New Roman" w:hAnsi="Times New Roman" w:cs="Times New Roman"/>
          <w:color w:val="auto"/>
          <w:sz w:val="24"/>
          <w:szCs w:val="32"/>
        </w:rPr>
        <w:t>月</w:t>
      </w:r>
      <w:r>
        <w:rPr>
          <w:rFonts w:hint="eastAsia" w:ascii="Times New Roman" w:hAnsi="Times New Roman" w:cs="Times New Roman"/>
          <w:color w:val="auto"/>
          <w:sz w:val="24"/>
          <w:szCs w:val="32"/>
          <w:lang w:val="en-US" w:eastAsia="zh-CN"/>
        </w:rPr>
        <w:t>8</w:t>
      </w:r>
      <w:r>
        <w:rPr>
          <w:rFonts w:ascii="Times New Roman" w:hAnsi="Times New Roman" w:cs="Times New Roman"/>
          <w:color w:val="auto"/>
          <w:sz w:val="24"/>
          <w:szCs w:val="32"/>
        </w:rPr>
        <w:t>日结束。公示情况见图3.2.4。</w:t>
      </w:r>
    </w:p>
    <w:tbl>
      <w:tblPr>
        <w:tblStyle w:val="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77"/>
        <w:gridCol w:w="4387"/>
      </w:tblGrid>
      <w:tr w14:paraId="6ACD1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497" w:type="pct"/>
            <w:noWrap w:val="0"/>
            <w:vAlign w:val="center"/>
          </w:tcPr>
          <w:p w14:paraId="17518A46">
            <w:pPr>
              <w:autoSpaceDE w:val="0"/>
              <w:autoSpaceDN w:val="0"/>
              <w:adjustRightInd w:val="0"/>
              <w:jc w:val="both"/>
              <w:rPr>
                <w:rFonts w:hint="eastAsia" w:ascii="黑体" w:hAnsi="黑体" w:eastAsia="黑体"/>
                <w:color w:val="auto"/>
                <w:kern w:val="0"/>
                <w:sz w:val="24"/>
                <w:szCs w:val="24"/>
                <w:lang w:eastAsia="zh-CN"/>
              </w:rPr>
            </w:pPr>
            <w:r>
              <w:rPr>
                <w:rFonts w:hint="eastAsia" w:ascii="黑体" w:hAnsi="黑体" w:eastAsia="黑体"/>
                <w:color w:val="auto"/>
                <w:kern w:val="0"/>
                <w:sz w:val="24"/>
                <w:szCs w:val="24"/>
                <w:lang w:eastAsia="zh-CN"/>
              </w:rPr>
              <w:drawing>
                <wp:inline distT="0" distB="0" distL="114300" distR="114300">
                  <wp:extent cx="2601595" cy="3464560"/>
                  <wp:effectExtent l="0" t="0" r="8255" b="2540"/>
                  <wp:docPr id="2" name="图片 2" descr="537cdbfcfaf99b31fd7fc8dd8929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37cdbfcfaf99b31fd7fc8dd892981a"/>
                          <pic:cNvPicPr>
                            <a:picLocks noChangeAspect="1"/>
                          </pic:cNvPicPr>
                        </pic:nvPicPr>
                        <pic:blipFill>
                          <a:blip r:embed="rId14"/>
                          <a:stretch>
                            <a:fillRect/>
                          </a:stretch>
                        </pic:blipFill>
                        <pic:spPr>
                          <a:xfrm>
                            <a:off x="0" y="0"/>
                            <a:ext cx="2601595" cy="3464560"/>
                          </a:xfrm>
                          <a:prstGeom prst="rect">
                            <a:avLst/>
                          </a:prstGeom>
                        </pic:spPr>
                      </pic:pic>
                    </a:graphicData>
                  </a:graphic>
                </wp:inline>
              </w:drawing>
            </w:r>
          </w:p>
        </w:tc>
        <w:tc>
          <w:tcPr>
            <w:tcW w:w="2502" w:type="pct"/>
            <w:noWrap w:val="0"/>
            <w:vAlign w:val="center"/>
          </w:tcPr>
          <w:p w14:paraId="173B09EA">
            <w:pPr>
              <w:autoSpaceDE w:val="0"/>
              <w:autoSpaceDN w:val="0"/>
              <w:adjustRightInd w:val="0"/>
              <w:jc w:val="center"/>
              <w:rPr>
                <w:rFonts w:hint="eastAsia" w:ascii="黑体" w:hAnsi="黑体" w:eastAsia="黑体"/>
                <w:color w:val="auto"/>
                <w:kern w:val="0"/>
                <w:sz w:val="24"/>
                <w:szCs w:val="24"/>
                <w:lang w:eastAsia="zh-CN"/>
              </w:rPr>
            </w:pPr>
            <w:r>
              <w:rPr>
                <w:rFonts w:hint="eastAsia" w:ascii="黑体" w:hAnsi="黑体" w:eastAsia="黑体"/>
                <w:color w:val="auto"/>
                <w:kern w:val="0"/>
                <w:sz w:val="24"/>
                <w:szCs w:val="24"/>
                <w:lang w:eastAsia="zh-CN"/>
              </w:rPr>
              <w:drawing>
                <wp:inline distT="0" distB="0" distL="114300" distR="114300">
                  <wp:extent cx="2601595" cy="3464560"/>
                  <wp:effectExtent l="0" t="0" r="8255" b="2540"/>
                  <wp:docPr id="4" name="图片 4" descr="5ecfeb597dff3f0feacb893c644a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cfeb597dff3f0feacb893c644a661"/>
                          <pic:cNvPicPr>
                            <a:picLocks noChangeAspect="1"/>
                          </pic:cNvPicPr>
                        </pic:nvPicPr>
                        <pic:blipFill>
                          <a:blip r:embed="rId15"/>
                          <a:stretch>
                            <a:fillRect/>
                          </a:stretch>
                        </pic:blipFill>
                        <pic:spPr>
                          <a:xfrm>
                            <a:off x="0" y="0"/>
                            <a:ext cx="2601595" cy="3464560"/>
                          </a:xfrm>
                          <a:prstGeom prst="rect">
                            <a:avLst/>
                          </a:prstGeom>
                        </pic:spPr>
                      </pic:pic>
                    </a:graphicData>
                  </a:graphic>
                </wp:inline>
              </w:drawing>
            </w:r>
          </w:p>
        </w:tc>
      </w:tr>
      <w:tr w14:paraId="645E1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2497" w:type="pct"/>
            <w:noWrap w:val="0"/>
            <w:vAlign w:val="center"/>
          </w:tcPr>
          <w:p w14:paraId="7E6A5BED">
            <w:pPr>
              <w:autoSpaceDE w:val="0"/>
              <w:autoSpaceDN w:val="0"/>
              <w:adjustRightInd w:val="0"/>
              <w:jc w:val="center"/>
              <w:rPr>
                <w:rFonts w:ascii="黑体" w:hAnsi="黑体" w:eastAsia="黑体"/>
                <w:color w:val="auto"/>
                <w:kern w:val="0"/>
                <w:sz w:val="24"/>
                <w:szCs w:val="24"/>
              </w:rPr>
            </w:pPr>
            <w:r>
              <w:rPr>
                <w:rFonts w:hint="eastAsia" w:ascii="黑体" w:hAnsi="黑体" w:eastAsia="黑体" w:cs="Times New Roman"/>
                <w:color w:val="auto"/>
                <w:kern w:val="0"/>
                <w:sz w:val="24"/>
                <w:szCs w:val="24"/>
                <w:lang w:eastAsia="zh-CN"/>
              </w:rPr>
              <w:t>何厝村</w:t>
            </w:r>
          </w:p>
        </w:tc>
        <w:tc>
          <w:tcPr>
            <w:tcW w:w="2502" w:type="pct"/>
            <w:noWrap w:val="0"/>
            <w:vAlign w:val="center"/>
          </w:tcPr>
          <w:p w14:paraId="130AD876">
            <w:pPr>
              <w:autoSpaceDE w:val="0"/>
              <w:autoSpaceDN w:val="0"/>
              <w:adjustRightInd w:val="0"/>
              <w:jc w:val="center"/>
              <w:rPr>
                <w:rFonts w:ascii="黑体" w:hAnsi="黑体" w:eastAsia="黑体"/>
                <w:color w:val="auto"/>
                <w:kern w:val="0"/>
                <w:sz w:val="24"/>
                <w:szCs w:val="24"/>
              </w:rPr>
            </w:pPr>
            <w:r>
              <w:rPr>
                <w:rFonts w:hint="eastAsia" w:ascii="黑体" w:hAnsi="黑体" w:eastAsia="黑体" w:cs="Times New Roman"/>
                <w:color w:val="auto"/>
                <w:kern w:val="0"/>
                <w:sz w:val="24"/>
                <w:szCs w:val="24"/>
                <w:lang w:eastAsia="zh-CN"/>
              </w:rPr>
              <w:t>何厝村</w:t>
            </w:r>
          </w:p>
        </w:tc>
      </w:tr>
      <w:tr w14:paraId="26EAD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7" w:type="pct"/>
            <w:noWrap w:val="0"/>
            <w:vAlign w:val="center"/>
          </w:tcPr>
          <w:p w14:paraId="1953DE76">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drawing>
                <wp:inline distT="0" distB="0" distL="114300" distR="114300">
                  <wp:extent cx="2601595" cy="3464560"/>
                  <wp:effectExtent l="0" t="0" r="8255" b="2540"/>
                  <wp:docPr id="19" name="图片 19" descr="3310e8fd3c2316b586c11b8c2855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310e8fd3c2316b586c11b8c2855ce7"/>
                          <pic:cNvPicPr>
                            <a:picLocks noChangeAspect="1"/>
                          </pic:cNvPicPr>
                        </pic:nvPicPr>
                        <pic:blipFill>
                          <a:blip r:embed="rId16"/>
                          <a:stretch>
                            <a:fillRect/>
                          </a:stretch>
                        </pic:blipFill>
                        <pic:spPr>
                          <a:xfrm>
                            <a:off x="0" y="0"/>
                            <a:ext cx="2601595" cy="3464560"/>
                          </a:xfrm>
                          <a:prstGeom prst="rect">
                            <a:avLst/>
                          </a:prstGeom>
                        </pic:spPr>
                      </pic:pic>
                    </a:graphicData>
                  </a:graphic>
                </wp:inline>
              </w:drawing>
            </w:r>
          </w:p>
        </w:tc>
        <w:tc>
          <w:tcPr>
            <w:tcW w:w="2502" w:type="pct"/>
            <w:noWrap w:val="0"/>
            <w:vAlign w:val="center"/>
          </w:tcPr>
          <w:p w14:paraId="3EEFA90A">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drawing>
                <wp:inline distT="0" distB="0" distL="114300" distR="114300">
                  <wp:extent cx="2645410" cy="3523615"/>
                  <wp:effectExtent l="0" t="0" r="2540" b="635"/>
                  <wp:docPr id="12" name="图片 12" descr="ea01953db8d3e78b5ed9c48f498e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a01953db8d3e78b5ed9c48f498efea"/>
                          <pic:cNvPicPr>
                            <a:picLocks noChangeAspect="1"/>
                          </pic:cNvPicPr>
                        </pic:nvPicPr>
                        <pic:blipFill>
                          <a:blip r:embed="rId17"/>
                          <a:stretch>
                            <a:fillRect/>
                          </a:stretch>
                        </pic:blipFill>
                        <pic:spPr>
                          <a:xfrm>
                            <a:off x="0" y="0"/>
                            <a:ext cx="2645410" cy="3523615"/>
                          </a:xfrm>
                          <a:prstGeom prst="rect">
                            <a:avLst/>
                          </a:prstGeom>
                        </pic:spPr>
                      </pic:pic>
                    </a:graphicData>
                  </a:graphic>
                </wp:inline>
              </w:drawing>
            </w:r>
          </w:p>
        </w:tc>
      </w:tr>
      <w:tr w14:paraId="01F25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7" w:type="pct"/>
            <w:noWrap w:val="0"/>
            <w:vAlign w:val="center"/>
          </w:tcPr>
          <w:p w14:paraId="04B0B1F8">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t>东井村</w:t>
            </w:r>
          </w:p>
        </w:tc>
        <w:tc>
          <w:tcPr>
            <w:tcW w:w="2502" w:type="pct"/>
            <w:noWrap w:val="0"/>
            <w:vAlign w:val="center"/>
          </w:tcPr>
          <w:p w14:paraId="51AA51E2">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t>东井村</w:t>
            </w:r>
          </w:p>
        </w:tc>
      </w:tr>
      <w:tr w14:paraId="0880F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7" w:hRule="atLeast"/>
        </w:trPr>
        <w:tc>
          <w:tcPr>
            <w:tcW w:w="2497" w:type="pct"/>
            <w:noWrap w:val="0"/>
            <w:vAlign w:val="center"/>
          </w:tcPr>
          <w:p w14:paraId="1547E355">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drawing>
                <wp:inline distT="0" distB="0" distL="114300" distR="114300">
                  <wp:extent cx="2601595" cy="3464560"/>
                  <wp:effectExtent l="0" t="0" r="8255" b="2540"/>
                  <wp:docPr id="34" name="图片 34" descr="c51114de8be50278deafb9f4c66d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51114de8be50278deafb9f4c66d90f"/>
                          <pic:cNvPicPr>
                            <a:picLocks noChangeAspect="1"/>
                          </pic:cNvPicPr>
                        </pic:nvPicPr>
                        <pic:blipFill>
                          <a:blip r:embed="rId18"/>
                          <a:stretch>
                            <a:fillRect/>
                          </a:stretch>
                        </pic:blipFill>
                        <pic:spPr>
                          <a:xfrm>
                            <a:off x="0" y="0"/>
                            <a:ext cx="2601595" cy="3464560"/>
                          </a:xfrm>
                          <a:prstGeom prst="rect">
                            <a:avLst/>
                          </a:prstGeom>
                        </pic:spPr>
                      </pic:pic>
                    </a:graphicData>
                  </a:graphic>
                </wp:inline>
              </w:drawing>
            </w:r>
          </w:p>
        </w:tc>
        <w:tc>
          <w:tcPr>
            <w:tcW w:w="2502" w:type="pct"/>
            <w:noWrap w:val="0"/>
            <w:vAlign w:val="center"/>
          </w:tcPr>
          <w:p w14:paraId="31AF7B74">
            <w:pPr>
              <w:autoSpaceDE w:val="0"/>
              <w:autoSpaceDN w:val="0"/>
              <w:adjustRightInd w:val="0"/>
              <w:jc w:val="both"/>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drawing>
                <wp:inline distT="0" distB="0" distL="114300" distR="114300">
                  <wp:extent cx="2645410" cy="3523615"/>
                  <wp:effectExtent l="0" t="0" r="2540" b="635"/>
                  <wp:docPr id="35" name="图片 35" descr="24494f483629571d289cb757a62f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4494f483629571d289cb757a62f872"/>
                          <pic:cNvPicPr>
                            <a:picLocks noChangeAspect="1"/>
                          </pic:cNvPicPr>
                        </pic:nvPicPr>
                        <pic:blipFill>
                          <a:blip r:embed="rId19"/>
                          <a:stretch>
                            <a:fillRect/>
                          </a:stretch>
                        </pic:blipFill>
                        <pic:spPr>
                          <a:xfrm>
                            <a:off x="0" y="0"/>
                            <a:ext cx="2645410" cy="3523615"/>
                          </a:xfrm>
                          <a:prstGeom prst="rect">
                            <a:avLst/>
                          </a:prstGeom>
                        </pic:spPr>
                      </pic:pic>
                    </a:graphicData>
                  </a:graphic>
                </wp:inline>
              </w:drawing>
            </w:r>
          </w:p>
        </w:tc>
      </w:tr>
      <w:tr w14:paraId="29C61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497" w:type="pct"/>
            <w:noWrap w:val="0"/>
            <w:vAlign w:val="center"/>
          </w:tcPr>
          <w:p w14:paraId="7E5C384C">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t>南曹村</w:t>
            </w:r>
          </w:p>
        </w:tc>
        <w:tc>
          <w:tcPr>
            <w:tcW w:w="2502" w:type="pct"/>
            <w:noWrap w:val="0"/>
            <w:vAlign w:val="center"/>
          </w:tcPr>
          <w:p w14:paraId="7DAD7D0F">
            <w:pPr>
              <w:autoSpaceDE w:val="0"/>
              <w:autoSpaceDN w:val="0"/>
              <w:adjustRightInd w:val="0"/>
              <w:jc w:val="center"/>
              <w:rPr>
                <w:rFonts w:hint="eastAsia" w:ascii="黑体" w:hAnsi="黑体" w:eastAsia="黑体" w:cs="Times New Roman"/>
                <w:color w:val="auto"/>
                <w:kern w:val="0"/>
                <w:sz w:val="24"/>
                <w:szCs w:val="24"/>
                <w:lang w:eastAsia="zh-CN"/>
              </w:rPr>
            </w:pPr>
            <w:r>
              <w:rPr>
                <w:rFonts w:hint="eastAsia" w:ascii="黑体" w:hAnsi="黑体" w:eastAsia="黑体" w:cs="Times New Roman"/>
                <w:color w:val="auto"/>
                <w:kern w:val="0"/>
                <w:sz w:val="24"/>
                <w:szCs w:val="24"/>
                <w:lang w:eastAsia="zh-CN"/>
              </w:rPr>
              <w:t>南曹村</w:t>
            </w:r>
          </w:p>
        </w:tc>
      </w:tr>
      <w:tr w14:paraId="4E139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6" w:hRule="atLeast"/>
        </w:trPr>
        <w:tc>
          <w:tcPr>
            <w:tcW w:w="5000" w:type="pct"/>
            <w:gridSpan w:val="2"/>
            <w:noWrap w:val="0"/>
            <w:vAlign w:val="center"/>
          </w:tcPr>
          <w:p w14:paraId="62B170CF">
            <w:pPr>
              <w:autoSpaceDE w:val="0"/>
              <w:autoSpaceDN w:val="0"/>
              <w:adjustRightInd w:val="0"/>
              <w:jc w:val="center"/>
              <w:rPr>
                <w:rFonts w:hint="eastAsia" w:ascii="黑体" w:hAnsi="黑体" w:eastAsia="黑体"/>
                <w:color w:val="auto"/>
                <w:kern w:val="0"/>
                <w:sz w:val="24"/>
                <w:szCs w:val="24"/>
                <w:lang w:eastAsia="zh-CN"/>
              </w:rPr>
            </w:pPr>
            <w:r>
              <w:rPr>
                <w:rFonts w:hint="eastAsia" w:ascii="黑体" w:hAnsi="黑体" w:eastAsia="黑体"/>
                <w:color w:val="auto"/>
                <w:kern w:val="0"/>
                <w:sz w:val="24"/>
                <w:szCs w:val="24"/>
                <w:lang w:eastAsia="zh-CN"/>
              </w:rPr>
              <w:drawing>
                <wp:inline distT="0" distB="0" distL="114300" distR="114300">
                  <wp:extent cx="3944620" cy="3112770"/>
                  <wp:effectExtent l="0" t="0" r="17780" b="11430"/>
                  <wp:docPr id="33" name="图片 33" descr="9f83e3849db9f230f8894229967b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f83e3849db9f230f8894229967bfbe"/>
                          <pic:cNvPicPr>
                            <a:picLocks noChangeAspect="1"/>
                          </pic:cNvPicPr>
                        </pic:nvPicPr>
                        <pic:blipFill>
                          <a:blip r:embed="rId20"/>
                          <a:stretch>
                            <a:fillRect/>
                          </a:stretch>
                        </pic:blipFill>
                        <pic:spPr>
                          <a:xfrm>
                            <a:off x="0" y="0"/>
                            <a:ext cx="3944620" cy="3112770"/>
                          </a:xfrm>
                          <a:prstGeom prst="rect">
                            <a:avLst/>
                          </a:prstGeom>
                        </pic:spPr>
                      </pic:pic>
                    </a:graphicData>
                  </a:graphic>
                </wp:inline>
              </w:drawing>
            </w:r>
          </w:p>
        </w:tc>
      </w:tr>
      <w:tr w14:paraId="7E7F6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2"/>
            <w:noWrap w:val="0"/>
            <w:vAlign w:val="center"/>
          </w:tcPr>
          <w:p w14:paraId="19BD81F8">
            <w:pPr>
              <w:autoSpaceDE w:val="0"/>
              <w:autoSpaceDN w:val="0"/>
              <w:adjustRightInd w:val="0"/>
              <w:jc w:val="center"/>
              <w:rPr>
                <w:rFonts w:hint="eastAsia" w:ascii="黑体" w:hAnsi="黑体" w:eastAsia="黑体"/>
                <w:color w:val="auto"/>
                <w:kern w:val="0"/>
                <w:sz w:val="24"/>
                <w:szCs w:val="24"/>
                <w:lang w:eastAsia="zh-CN"/>
              </w:rPr>
            </w:pPr>
            <w:r>
              <w:rPr>
                <w:rFonts w:hint="eastAsia" w:ascii="黑体" w:hAnsi="黑体" w:eastAsia="黑体"/>
                <w:color w:val="auto"/>
                <w:kern w:val="0"/>
                <w:sz w:val="24"/>
                <w:szCs w:val="24"/>
                <w:lang w:eastAsia="zh-CN"/>
              </w:rPr>
              <w:t>厂区</w:t>
            </w:r>
            <w:r>
              <w:rPr>
                <w:rFonts w:hint="eastAsia" w:ascii="黑体" w:hAnsi="黑体" w:eastAsia="黑体" w:cs="Times New Roman"/>
                <w:color w:val="auto"/>
                <w:kern w:val="0"/>
                <w:sz w:val="24"/>
                <w:szCs w:val="24"/>
                <w:lang w:eastAsia="zh-CN"/>
              </w:rPr>
              <w:t>门口</w:t>
            </w:r>
          </w:p>
        </w:tc>
      </w:tr>
    </w:tbl>
    <w:p w14:paraId="067E775D">
      <w:pPr>
        <w:pStyle w:val="14"/>
        <w:ind w:firstLine="0" w:firstLineChars="0"/>
        <w:jc w:val="center"/>
        <w:rPr>
          <w:rFonts w:eastAsia="黑体"/>
          <w:color w:val="auto"/>
          <w:lang w:eastAsia="zh-CN"/>
        </w:rPr>
      </w:pPr>
      <w:r>
        <w:rPr>
          <w:rFonts w:eastAsia="黑体"/>
          <w:color w:val="auto"/>
          <w:lang w:eastAsia="zh-CN"/>
        </w:rPr>
        <w:t>图3.2.4   现场张贴公示</w:t>
      </w:r>
      <w:bookmarkStart w:id="20" w:name="_Toc9521295"/>
    </w:p>
    <w:p w14:paraId="60A77D6B">
      <w:pPr>
        <w:pStyle w:val="14"/>
        <w:ind w:firstLine="0" w:firstLineChars="0"/>
        <w:jc w:val="center"/>
        <w:rPr>
          <w:rFonts w:eastAsia="黑体"/>
          <w:color w:val="auto"/>
          <w:lang w:eastAsia="zh-CN"/>
        </w:rPr>
      </w:pPr>
    </w:p>
    <w:p w14:paraId="5DD69186">
      <w:pPr>
        <w:pStyle w:val="14"/>
        <w:ind w:firstLine="0" w:firstLineChars="0"/>
        <w:jc w:val="center"/>
        <w:rPr>
          <w:rFonts w:eastAsia="黑体"/>
          <w:color w:val="auto"/>
          <w:lang w:eastAsia="zh-CN"/>
        </w:rPr>
      </w:pPr>
    </w:p>
    <w:p w14:paraId="3C995E77">
      <w:pPr>
        <w:pStyle w:val="14"/>
        <w:ind w:firstLine="0" w:firstLineChars="0"/>
        <w:jc w:val="center"/>
        <w:rPr>
          <w:rFonts w:eastAsia="黑体"/>
          <w:color w:val="auto"/>
          <w:lang w:eastAsia="zh-CN"/>
        </w:rPr>
      </w:pPr>
    </w:p>
    <w:bookmarkEnd w:id="20"/>
    <w:p w14:paraId="6488CD81">
      <w:pPr>
        <w:pStyle w:val="15"/>
        <w:outlineLvl w:val="9"/>
      </w:pPr>
    </w:p>
    <w:p w14:paraId="791EFDA1">
      <w:pPr>
        <w:keepNext/>
        <w:keepLines/>
        <w:widowControl w:val="0"/>
        <w:spacing w:before="0" w:after="0" w:line="360" w:lineRule="auto"/>
        <w:jc w:val="both"/>
        <w:outlineLvl w:val="1"/>
        <w:rPr>
          <w:rFonts w:ascii="黑体" w:hAnsi="黑体" w:eastAsia="黑体" w:cs="Times New Roman"/>
          <w:b w:val="0"/>
          <w:bCs/>
          <w:color w:val="auto"/>
          <w:kern w:val="0"/>
          <w:sz w:val="30"/>
          <w:szCs w:val="30"/>
          <w:lang w:val="en-US" w:eastAsia="zh-CN" w:bidi="ar-SA"/>
        </w:rPr>
      </w:pPr>
      <w:bookmarkStart w:id="21" w:name="_Toc14969"/>
      <w:r>
        <w:rPr>
          <w:rFonts w:ascii="黑体" w:hAnsi="黑体" w:eastAsia="黑体" w:cs="Times New Roman"/>
          <w:b w:val="0"/>
          <w:bCs/>
          <w:color w:val="auto"/>
          <w:kern w:val="0"/>
          <w:sz w:val="30"/>
          <w:szCs w:val="30"/>
          <w:lang w:val="en-US" w:eastAsia="zh-CN" w:bidi="ar-SA"/>
        </w:rPr>
        <w:t>3.</w:t>
      </w:r>
      <w:r>
        <w:rPr>
          <w:rFonts w:hint="eastAsia" w:ascii="黑体" w:hAnsi="黑体" w:eastAsia="黑体" w:cs="Times New Roman"/>
          <w:b w:val="0"/>
          <w:bCs/>
          <w:color w:val="auto"/>
          <w:kern w:val="0"/>
          <w:sz w:val="30"/>
          <w:szCs w:val="30"/>
          <w:lang w:val="en-US" w:eastAsia="zh-CN" w:bidi="ar-SA"/>
        </w:rPr>
        <w:t>3查阅情况</w:t>
      </w:r>
      <w:bookmarkEnd w:id="21"/>
    </w:p>
    <w:p w14:paraId="0EA821CF">
      <w:pPr>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本项目</w:t>
      </w:r>
      <w:r>
        <w:rPr>
          <w:rFonts w:ascii="Times New Roman" w:hAnsi="Times New Roman" w:eastAsia="宋体" w:cs="Times New Roman"/>
          <w:color w:val="auto"/>
          <w:kern w:val="0"/>
          <w:sz w:val="24"/>
          <w:szCs w:val="24"/>
        </w:rPr>
        <w:t>环境影响</w:t>
      </w:r>
      <w:r>
        <w:rPr>
          <w:rFonts w:hint="eastAsia" w:ascii="Times New Roman" w:hAnsi="Times New Roman" w:eastAsia="宋体" w:cs="Times New Roman"/>
          <w:color w:val="auto"/>
          <w:kern w:val="0"/>
          <w:sz w:val="24"/>
          <w:szCs w:val="24"/>
        </w:rPr>
        <w:t>报告书</w:t>
      </w:r>
      <w:r>
        <w:rPr>
          <w:rFonts w:ascii="Times New Roman" w:hAnsi="Times New Roman" w:eastAsia="宋体" w:cs="Times New Roman"/>
          <w:color w:val="auto"/>
          <w:kern w:val="0"/>
          <w:sz w:val="24"/>
          <w:szCs w:val="24"/>
        </w:rPr>
        <w:t>征求意见稿纸质文本存放于</w:t>
      </w:r>
      <w:r>
        <w:rPr>
          <w:rFonts w:hint="eastAsia" w:ascii="Times New Roman" w:hAnsi="Times New Roman" w:eastAsia="宋体" w:cs="Times New Roman"/>
          <w:color w:val="auto"/>
          <w:kern w:val="0"/>
          <w:sz w:val="24"/>
          <w:szCs w:val="24"/>
        </w:rPr>
        <w:t>我司办公室</w:t>
      </w:r>
      <w:r>
        <w:rPr>
          <w:rFonts w:ascii="Times New Roman" w:hAnsi="Times New Roman" w:eastAsia="宋体" w:cs="Times New Roman"/>
          <w:color w:val="auto"/>
          <w:kern w:val="0"/>
          <w:sz w:val="24"/>
          <w:szCs w:val="24"/>
        </w:rPr>
        <w:t>，查阅地址为</w:t>
      </w:r>
      <w:r>
        <w:rPr>
          <w:rFonts w:hint="eastAsia" w:ascii="Times New Roman" w:hAnsi="Times New Roman" w:eastAsia="宋体" w:cs="Times New Roman"/>
          <w:color w:val="auto"/>
          <w:kern w:val="0"/>
          <w:sz w:val="24"/>
          <w:szCs w:val="24"/>
        </w:rPr>
        <w:t>福建省福州市江阴工业集中区南港大道8号丽珠集团福州福兴医药有限公司办公楼</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征求意见稿</w:t>
      </w:r>
      <w:r>
        <w:rPr>
          <w:rFonts w:ascii="Times New Roman" w:hAnsi="Times New Roman" w:eastAsia="宋体" w:cs="Times New Roman"/>
          <w:color w:val="auto"/>
          <w:kern w:val="0"/>
          <w:sz w:val="24"/>
          <w:szCs w:val="24"/>
        </w:rPr>
        <w:t>公示期间，无公众前往查阅纸质文本。</w:t>
      </w:r>
    </w:p>
    <w:p w14:paraId="0DAA6C05">
      <w:pPr>
        <w:keepNext/>
        <w:keepLines/>
        <w:widowControl w:val="0"/>
        <w:spacing w:before="0" w:after="0" w:line="360" w:lineRule="auto"/>
        <w:jc w:val="both"/>
        <w:outlineLvl w:val="1"/>
        <w:rPr>
          <w:rFonts w:ascii="黑体" w:hAnsi="黑体" w:eastAsia="黑体" w:cs="Times New Roman"/>
          <w:b w:val="0"/>
          <w:bCs/>
          <w:color w:val="auto"/>
          <w:kern w:val="0"/>
          <w:sz w:val="30"/>
          <w:szCs w:val="30"/>
          <w:lang w:val="en-US" w:eastAsia="zh-CN" w:bidi="ar-SA"/>
        </w:rPr>
      </w:pPr>
      <w:bookmarkStart w:id="22" w:name="_Toc19763"/>
      <w:r>
        <w:rPr>
          <w:rFonts w:ascii="黑体" w:hAnsi="黑体" w:eastAsia="黑体" w:cs="Times New Roman"/>
          <w:b w:val="0"/>
          <w:bCs/>
          <w:color w:val="auto"/>
          <w:kern w:val="0"/>
          <w:sz w:val="30"/>
          <w:szCs w:val="30"/>
          <w:lang w:val="en-US" w:eastAsia="zh-CN" w:bidi="ar-SA"/>
        </w:rPr>
        <w:t>3.4</w:t>
      </w:r>
      <w:r>
        <w:rPr>
          <w:rFonts w:hint="eastAsia" w:ascii="黑体" w:hAnsi="黑体" w:eastAsia="黑体" w:cs="Times New Roman"/>
          <w:b w:val="0"/>
          <w:bCs/>
          <w:color w:val="auto"/>
          <w:kern w:val="0"/>
          <w:sz w:val="30"/>
          <w:szCs w:val="30"/>
          <w:lang w:val="en-US" w:eastAsia="zh-CN" w:bidi="ar-SA"/>
        </w:rPr>
        <w:t>公众提出意见情况</w:t>
      </w:r>
      <w:bookmarkEnd w:id="22"/>
    </w:p>
    <w:p w14:paraId="02B7B41F">
      <w:pPr>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sz w:val="24"/>
          <w:szCs w:val="24"/>
        </w:rPr>
        <w:t>本项目</w:t>
      </w:r>
      <w:r>
        <w:rPr>
          <w:rFonts w:ascii="Times New Roman" w:hAnsi="Times New Roman" w:eastAsia="宋体" w:cs="Times New Roman"/>
          <w:color w:val="auto"/>
          <w:kern w:val="0"/>
          <w:sz w:val="24"/>
          <w:szCs w:val="24"/>
        </w:rPr>
        <w:t>环境影响</w:t>
      </w:r>
      <w:r>
        <w:rPr>
          <w:rFonts w:hint="eastAsia" w:ascii="Times New Roman" w:hAnsi="Times New Roman" w:eastAsia="宋体" w:cs="Times New Roman"/>
          <w:color w:val="auto"/>
          <w:kern w:val="0"/>
          <w:sz w:val="24"/>
          <w:szCs w:val="24"/>
        </w:rPr>
        <w:t>报告书</w:t>
      </w:r>
      <w:r>
        <w:rPr>
          <w:rFonts w:ascii="Times New Roman" w:hAnsi="Times New Roman" w:eastAsia="宋体" w:cs="Times New Roman"/>
          <w:color w:val="auto"/>
          <w:kern w:val="0"/>
          <w:sz w:val="24"/>
          <w:szCs w:val="24"/>
        </w:rPr>
        <w:t>征求意见稿</w:t>
      </w:r>
      <w:r>
        <w:rPr>
          <w:rFonts w:hint="eastAsia" w:ascii="Times New Roman" w:hAnsi="Times New Roman" w:eastAsia="宋体" w:cs="Times New Roman"/>
          <w:color w:val="auto"/>
          <w:kern w:val="0"/>
          <w:sz w:val="24"/>
          <w:szCs w:val="24"/>
        </w:rPr>
        <w:t>公示期间，我司未收到任何单位或个人的电话、传真、信件或邮件，未收到公众提出的意见。</w:t>
      </w:r>
    </w:p>
    <w:p w14:paraId="62BE35E0">
      <w:pPr>
        <w:keepNext/>
        <w:keepLines/>
        <w:widowControl w:val="0"/>
        <w:spacing w:before="0" w:after="0" w:line="720" w:lineRule="auto"/>
        <w:jc w:val="both"/>
        <w:outlineLvl w:val="0"/>
        <w:rPr>
          <w:rFonts w:ascii="黑体" w:hAnsi="黑体" w:eastAsia="黑体" w:cs="Times New Roman"/>
          <w:b w:val="0"/>
          <w:bCs/>
          <w:color w:val="auto"/>
          <w:kern w:val="0"/>
          <w:sz w:val="32"/>
          <w:szCs w:val="32"/>
          <w:lang w:val="en-US" w:eastAsia="zh-CN" w:bidi="ar-SA"/>
        </w:rPr>
      </w:pPr>
      <w:bookmarkStart w:id="23" w:name="_Toc12630"/>
      <w:r>
        <w:rPr>
          <w:rFonts w:hint="eastAsia" w:ascii="黑体" w:hAnsi="黑体" w:eastAsia="黑体" w:cs="Times New Roman"/>
          <w:b w:val="0"/>
          <w:bCs/>
          <w:color w:val="auto"/>
          <w:kern w:val="0"/>
          <w:sz w:val="32"/>
          <w:szCs w:val="32"/>
          <w:lang w:val="en-US" w:eastAsia="zh-CN" w:bidi="ar-SA"/>
        </w:rPr>
        <w:t>4公众意见处理情况</w:t>
      </w:r>
      <w:bookmarkEnd w:id="23"/>
    </w:p>
    <w:p w14:paraId="460EA086">
      <w:pPr>
        <w:autoSpaceDE w:val="0"/>
        <w:autoSpaceDN w:val="0"/>
        <w:adjustRightInd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通过查阅，公示期间我司未收到任何单位或个人的电话、传真、信件或邮件。</w:t>
      </w:r>
    </w:p>
    <w:p w14:paraId="4CF1F528">
      <w:pPr>
        <w:keepNext/>
        <w:keepLines/>
        <w:widowControl w:val="0"/>
        <w:spacing w:before="0" w:after="0" w:line="720" w:lineRule="auto"/>
        <w:jc w:val="both"/>
        <w:outlineLvl w:val="0"/>
        <w:rPr>
          <w:rFonts w:ascii="黑体" w:hAnsi="黑体" w:eastAsia="黑体" w:cs="Times New Roman"/>
          <w:b w:val="0"/>
          <w:bCs/>
          <w:color w:val="auto"/>
          <w:kern w:val="0"/>
          <w:sz w:val="32"/>
          <w:szCs w:val="32"/>
          <w:lang w:val="en-US" w:eastAsia="zh-CN" w:bidi="ar-SA"/>
        </w:rPr>
      </w:pPr>
      <w:bookmarkStart w:id="24" w:name="_Toc23337"/>
      <w:r>
        <w:rPr>
          <w:rFonts w:hint="eastAsia" w:ascii="黑体" w:hAnsi="黑体" w:eastAsia="黑体" w:cs="Times New Roman"/>
          <w:b w:val="0"/>
          <w:bCs/>
          <w:color w:val="auto"/>
          <w:kern w:val="0"/>
          <w:sz w:val="32"/>
          <w:szCs w:val="32"/>
          <w:lang w:val="en-US" w:eastAsia="zh-CN" w:bidi="ar-SA"/>
        </w:rPr>
        <w:t>5其他</w:t>
      </w:r>
      <w:bookmarkEnd w:id="24"/>
    </w:p>
    <w:p w14:paraId="39F40141">
      <w:pPr>
        <w:autoSpaceDE w:val="0"/>
        <w:autoSpaceDN w:val="0"/>
        <w:adjustRightInd w:val="0"/>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我司已对报纸登报情况进行存档备查。</w:t>
      </w:r>
    </w:p>
    <w:p w14:paraId="466256AA">
      <w:pPr>
        <w:keepNext/>
        <w:keepLines/>
        <w:widowControl w:val="0"/>
        <w:spacing w:before="0" w:after="0" w:line="720" w:lineRule="auto"/>
        <w:jc w:val="both"/>
        <w:outlineLvl w:val="0"/>
        <w:rPr>
          <w:rFonts w:ascii="黑体" w:hAnsi="黑体" w:eastAsia="黑体" w:cs="Times New Roman"/>
          <w:b w:val="0"/>
          <w:bCs/>
          <w:color w:val="auto"/>
          <w:kern w:val="0"/>
          <w:sz w:val="32"/>
          <w:szCs w:val="32"/>
          <w:lang w:val="en-US" w:eastAsia="zh-CN" w:bidi="ar-SA"/>
        </w:rPr>
      </w:pPr>
      <w:bookmarkStart w:id="25" w:name="_Toc3929"/>
      <w:r>
        <w:rPr>
          <w:rFonts w:hint="eastAsia" w:ascii="黑体" w:hAnsi="黑体" w:eastAsia="黑体" w:cs="Times New Roman"/>
          <w:b w:val="0"/>
          <w:bCs/>
          <w:color w:val="auto"/>
          <w:kern w:val="0"/>
          <w:sz w:val="32"/>
          <w:szCs w:val="32"/>
          <w:lang w:val="en-US" w:eastAsia="zh-CN" w:bidi="ar-SA"/>
        </w:rPr>
        <w:t>6</w:t>
      </w:r>
      <w:bookmarkStart w:id="26" w:name="_Toc28092700"/>
      <w:r>
        <w:rPr>
          <w:rFonts w:hint="eastAsia" w:ascii="黑体" w:hAnsi="黑体" w:eastAsia="黑体" w:cs="Times New Roman"/>
          <w:b w:val="0"/>
          <w:bCs/>
          <w:color w:val="auto"/>
          <w:kern w:val="0"/>
          <w:sz w:val="32"/>
          <w:szCs w:val="32"/>
          <w:lang w:val="en-US" w:eastAsia="zh-CN" w:bidi="ar-SA"/>
        </w:rPr>
        <w:t>报批前公开情况</w:t>
      </w:r>
      <w:bookmarkEnd w:id="25"/>
      <w:bookmarkEnd w:id="26"/>
    </w:p>
    <w:p w14:paraId="595BC0FB">
      <w:pPr>
        <w:autoSpaceDE w:val="0"/>
        <w:autoSpaceDN w:val="0"/>
        <w:adjustRightInd w:val="0"/>
        <w:spacing w:line="360" w:lineRule="auto"/>
        <w:ind w:firstLine="480" w:firstLineChars="200"/>
        <w:jc w:val="left"/>
        <w:rPr>
          <w:rFonts w:ascii="Times New Roman" w:hAnsi="Times New Roman" w:eastAsia="宋体" w:cs="Times New Roman"/>
          <w:color w:val="0000FF"/>
          <w:kern w:val="0"/>
          <w:sz w:val="24"/>
          <w:szCs w:val="24"/>
        </w:rPr>
      </w:pPr>
      <w:r>
        <w:rPr>
          <w:rFonts w:hint="eastAsia" w:ascii="Times New Roman" w:hAnsi="Times New Roman" w:eastAsia="宋体" w:cs="Times New Roman"/>
          <w:color w:val="auto"/>
          <w:sz w:val="24"/>
          <w:szCs w:val="22"/>
        </w:rPr>
        <w:t>我司</w:t>
      </w:r>
      <w:r>
        <w:rPr>
          <w:rFonts w:ascii="Times New Roman" w:hAnsi="Times New Roman" w:eastAsia="宋体" w:cs="Times New Roman"/>
          <w:color w:val="auto"/>
          <w:sz w:val="24"/>
          <w:szCs w:val="22"/>
        </w:rPr>
        <w:t>于20</w:t>
      </w:r>
      <w:r>
        <w:rPr>
          <w:rFonts w:hint="eastAsia" w:ascii="Times New Roman" w:hAnsi="Times New Roman" w:eastAsia="宋体" w:cs="Times New Roman"/>
          <w:color w:val="auto"/>
          <w:sz w:val="24"/>
          <w:szCs w:val="22"/>
          <w:lang w:val="en-US" w:eastAsia="zh-CN"/>
        </w:rPr>
        <w:t>24</w:t>
      </w:r>
      <w:r>
        <w:rPr>
          <w:rFonts w:ascii="Times New Roman" w:hAnsi="Times New Roman" w:eastAsia="宋体" w:cs="Times New Roman"/>
          <w:color w:val="auto"/>
          <w:sz w:val="24"/>
          <w:szCs w:val="22"/>
        </w:rPr>
        <w:t>年</w:t>
      </w:r>
      <w:r>
        <w:rPr>
          <w:rFonts w:hint="eastAsia" w:ascii="Times New Roman" w:hAnsi="Times New Roman" w:eastAsia="宋体" w:cs="Times New Roman"/>
          <w:color w:val="auto"/>
          <w:sz w:val="24"/>
          <w:szCs w:val="22"/>
          <w:lang w:val="en-US" w:eastAsia="zh-CN"/>
        </w:rPr>
        <w:t>9</w:t>
      </w:r>
      <w:r>
        <w:rPr>
          <w:rFonts w:ascii="Times New Roman" w:hAnsi="Times New Roman" w:eastAsia="宋体" w:cs="Times New Roman"/>
          <w:color w:val="auto"/>
          <w:sz w:val="24"/>
          <w:szCs w:val="22"/>
        </w:rPr>
        <w:t>月</w:t>
      </w:r>
      <w:r>
        <w:rPr>
          <w:rFonts w:hint="eastAsia" w:ascii="Times New Roman" w:hAnsi="Times New Roman" w:eastAsia="宋体" w:cs="Times New Roman"/>
          <w:color w:val="auto"/>
          <w:sz w:val="24"/>
          <w:szCs w:val="22"/>
          <w:lang w:val="en-US" w:eastAsia="zh-CN"/>
        </w:rPr>
        <w:t>23</w:t>
      </w:r>
      <w:r>
        <w:rPr>
          <w:rFonts w:ascii="Times New Roman" w:hAnsi="Times New Roman" w:eastAsia="宋体" w:cs="Times New Roman"/>
          <w:color w:val="auto"/>
          <w:sz w:val="24"/>
          <w:szCs w:val="22"/>
        </w:rPr>
        <w:t>日在</w:t>
      </w:r>
      <w:r>
        <w:rPr>
          <w:rFonts w:hint="eastAsia" w:ascii="Times New Roman" w:hAnsi="Times New Roman" w:cs="Times New Roman"/>
          <w:color w:val="auto"/>
          <w:sz w:val="24"/>
          <w:szCs w:val="32"/>
          <w:lang w:eastAsia="zh-CN"/>
        </w:rPr>
        <w:t>全国建设项目环境信息公示平台</w:t>
      </w:r>
      <w:r>
        <w:rPr>
          <w:rFonts w:ascii="Times New Roman" w:hAnsi="Times New Roman" w:eastAsia="宋体" w:cs="Times New Roman"/>
          <w:color w:val="auto"/>
          <w:sz w:val="24"/>
          <w:szCs w:val="22"/>
        </w:rPr>
        <w:t>进行了本工程环境影响报告书</w:t>
      </w:r>
      <w:r>
        <w:rPr>
          <w:rFonts w:hint="eastAsia" w:ascii="Times New Roman" w:hAnsi="Times New Roman" w:eastAsia="宋体" w:cs="Times New Roman"/>
          <w:color w:val="auto"/>
          <w:sz w:val="24"/>
          <w:szCs w:val="22"/>
        </w:rPr>
        <w:t>公示和公众参与说明</w:t>
      </w:r>
      <w:r>
        <w:rPr>
          <w:rFonts w:ascii="Times New Roman" w:hAnsi="Times New Roman" w:eastAsia="宋体" w:cs="Times New Roman"/>
          <w:color w:val="auto"/>
          <w:sz w:val="24"/>
          <w:szCs w:val="22"/>
        </w:rPr>
        <w:t>公示</w:t>
      </w:r>
      <w:r>
        <w:rPr>
          <w:rFonts w:hint="eastAsia" w:ascii="Times New Roman" w:hAnsi="Times New Roman" w:eastAsia="宋体" w:cs="Times New Roman"/>
          <w:color w:val="auto"/>
          <w:sz w:val="24"/>
          <w:szCs w:val="22"/>
        </w:rPr>
        <w:t>，网址：</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rPr>
        <w:t>https://www.eiacloud.com/gs/detail/1?id=40923JvptX</w:t>
      </w:r>
      <w:r>
        <w:rPr>
          <w:rFonts w:ascii="Times New Roman" w:hAnsi="Times New Roman" w:eastAsia="宋体" w:cs="Times New Roman"/>
          <w:color w:val="auto"/>
          <w:sz w:val="24"/>
          <w:szCs w:val="22"/>
        </w:rPr>
        <w:t>）</w:t>
      </w:r>
      <w:r>
        <w:rPr>
          <w:rFonts w:hint="eastAsia" w:ascii="Times New Roman" w:hAnsi="Times New Roman" w:eastAsia="宋体" w:cs="Times New Roman"/>
          <w:color w:val="auto"/>
          <w:sz w:val="24"/>
          <w:szCs w:val="22"/>
        </w:rPr>
        <w:t>；</w:t>
      </w:r>
      <w:r>
        <w:rPr>
          <w:rFonts w:hint="eastAsia" w:ascii="Times New Roman" w:hAnsi="Times New Roman" w:eastAsia="宋体" w:cs="Times New Roman"/>
          <w:color w:val="auto"/>
          <w:kern w:val="0"/>
          <w:sz w:val="24"/>
          <w:szCs w:val="24"/>
        </w:rPr>
        <w:t>公示期间，我司未收到任何单位或个人的电话、传真、信件或邮件，未收到公众提出的意见。报批前</w:t>
      </w:r>
      <w:r>
        <w:rPr>
          <w:rFonts w:hint="eastAsia" w:ascii="Times New Roman" w:hAnsi="Times New Roman" w:eastAsia="宋体" w:cs="Times New Roman"/>
          <w:color w:val="auto"/>
          <w:sz w:val="24"/>
          <w:szCs w:val="22"/>
        </w:rPr>
        <w:t>网络公示截图见</w:t>
      </w:r>
      <w:r>
        <w:rPr>
          <w:rFonts w:hint="eastAsia" w:ascii="Times New Roman" w:hAnsi="Times New Roman" w:eastAsia="宋体" w:cs="Times New Roman"/>
          <w:color w:val="auto"/>
          <w:kern w:val="0"/>
          <w:sz w:val="24"/>
          <w:szCs w:val="24"/>
        </w:rPr>
        <w:t>图6</w:t>
      </w:r>
      <w:r>
        <w:rPr>
          <w:rFonts w:hint="eastAsia" w:ascii="Times New Roman" w:hAnsi="Times New Roman" w:eastAsia="宋体" w:cs="Times New Roman"/>
          <w:color w:val="auto"/>
          <w:kern w:val="0"/>
          <w:sz w:val="24"/>
          <w:szCs w:val="24"/>
          <w:lang w:val="en-US" w:eastAsia="zh-CN"/>
        </w:rPr>
        <w:t>.1.1</w:t>
      </w:r>
      <w:r>
        <w:rPr>
          <w:rFonts w:hint="eastAsia" w:ascii="Times New Roman" w:hAnsi="Times New Roman" w:eastAsia="宋体" w:cs="Times New Roman"/>
          <w:color w:val="auto"/>
          <w:kern w:val="0"/>
          <w:sz w:val="24"/>
          <w:szCs w:val="24"/>
        </w:rPr>
        <w:t>。</w:t>
      </w:r>
    </w:p>
    <w:p w14:paraId="7A11F432">
      <w:pPr>
        <w:widowControl w:val="0"/>
        <w:spacing w:line="360" w:lineRule="auto"/>
        <w:ind w:firstLine="0" w:firstLineChars="0"/>
        <w:jc w:val="right"/>
        <w:rPr>
          <w:rFonts w:ascii="Times New Roman" w:hAnsi="Times New Roman" w:eastAsia="黑体" w:cs="Times New Roman"/>
          <w:color w:val="0000FF"/>
          <w:kern w:val="2"/>
          <w:sz w:val="21"/>
          <w:szCs w:val="24"/>
          <w:lang w:val="zh-CN" w:eastAsia="zh-CN" w:bidi="ar-SA"/>
        </w:rPr>
      </w:pPr>
    </w:p>
    <w:p w14:paraId="0F3FC7E5">
      <w:pPr>
        <w:keepNext/>
        <w:keepLines/>
        <w:widowControl w:val="0"/>
        <w:spacing w:before="0" w:after="0" w:line="720" w:lineRule="auto"/>
        <w:jc w:val="both"/>
        <w:outlineLvl w:val="0"/>
      </w:pPr>
      <w:r>
        <w:rPr>
          <w:sz w:val="21"/>
        </w:rPr>
        <mc:AlternateContent>
          <mc:Choice Requires="wps">
            <w:drawing>
              <wp:anchor distT="0" distB="0" distL="114300" distR="114300" simplePos="0" relativeHeight="251665408" behindDoc="0" locked="0" layoutInCell="1" allowOverlap="1">
                <wp:simplePos x="0" y="0"/>
                <wp:positionH relativeFrom="column">
                  <wp:posOffset>2527935</wp:posOffset>
                </wp:positionH>
                <wp:positionV relativeFrom="paragraph">
                  <wp:posOffset>7066280</wp:posOffset>
                </wp:positionV>
                <wp:extent cx="447675" cy="295275"/>
                <wp:effectExtent l="0" t="0" r="9525" b="9525"/>
                <wp:wrapNone/>
                <wp:docPr id="11" name="文本框 11"/>
                <wp:cNvGraphicFramePr/>
                <a:graphic xmlns:a="http://schemas.openxmlformats.org/drawingml/2006/main">
                  <a:graphicData uri="http://schemas.microsoft.com/office/word/2010/wordprocessingShape">
                    <wps:wsp>
                      <wps:cNvSpPr txBox="1"/>
                      <wps:spPr>
                        <a:xfrm>
                          <a:off x="3670935" y="7966710"/>
                          <a:ext cx="447675" cy="295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C56AF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05pt;margin-top:556.4pt;height:23.25pt;width:35.25pt;z-index:251665408;mso-width-relative:page;mso-height-relative:page;" fillcolor="#FFFFFF [3201]" filled="t" stroked="f" coordsize="21600,21600" o:gfxdata="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NqRM&#10;1wAAAA0BAAAPAAAAAAAAAAEAIAAAACIAAABkcnMvZG93bnJldi54bWxQSwECFAAUAAAACACHTuJA&#10;wqs6cVsCAACcBAAADgAAAAAAAAABACAAAAAmAQAAZHJzL2Uyb0RvYy54bWxQSwUGAAAAAAYABgBZ&#10;AQAA8wUAAAAA&#10;">
                <v:fill on="t" focussize="0,0"/>
                <v:stroke on="f" weight="0.5pt"/>
                <v:imagedata o:title=""/>
                <o:lock v:ext="edit" aspectratio="f"/>
                <v:textbox>
                  <w:txbxContent>
                    <w:p w14:paraId="25C56AF6"/>
                  </w:txbxContent>
                </v:textbox>
              </v:shape>
            </w:pict>
          </mc:Fallback>
        </mc:AlternateContent>
      </w:r>
      <w:r>
        <w:drawing>
          <wp:inline distT="0" distB="0" distL="114300" distR="114300">
            <wp:extent cx="5346700" cy="7853680"/>
            <wp:effectExtent l="0" t="0" r="6350" b="139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1"/>
                    <a:srcRect l="6213" t="3417" r="5090"/>
                    <a:stretch>
                      <a:fillRect/>
                    </a:stretch>
                  </pic:blipFill>
                  <pic:spPr>
                    <a:xfrm>
                      <a:off x="0" y="0"/>
                      <a:ext cx="5346700" cy="7853680"/>
                    </a:xfrm>
                    <a:prstGeom prst="rect">
                      <a:avLst/>
                    </a:prstGeom>
                    <a:noFill/>
                    <a:ln>
                      <a:noFill/>
                    </a:ln>
                  </pic:spPr>
                </pic:pic>
              </a:graphicData>
            </a:graphic>
          </wp:inline>
        </w:drawing>
      </w:r>
    </w:p>
    <w:p w14:paraId="0A94D0D5">
      <w:pPr>
        <w:keepNext/>
        <w:keepLines/>
        <w:widowControl w:val="0"/>
        <w:spacing w:before="0" w:after="0" w:line="720" w:lineRule="auto"/>
        <w:jc w:val="both"/>
        <w:outlineLvl w:val="0"/>
      </w:pPr>
    </w:p>
    <w:p w14:paraId="4CBEA713">
      <w:pPr>
        <w:keepNext/>
        <w:keepLines/>
        <w:widowControl w:val="0"/>
        <w:spacing w:before="0" w:after="0" w:line="720" w:lineRule="auto"/>
        <w:jc w:val="both"/>
        <w:outlineLvl w:val="0"/>
        <w:rPr>
          <w:rFonts w:hint="eastAsia" w:ascii="黑体" w:hAnsi="黑体" w:eastAsia="黑体" w:cs="Times New Roman"/>
          <w:b w:val="0"/>
          <w:bCs/>
          <w:color w:val="auto"/>
          <w:kern w:val="0"/>
          <w:sz w:val="32"/>
          <w:szCs w:val="32"/>
          <w:lang w:val="zh-CN" w:eastAsia="zh-CN" w:bidi="ar-SA"/>
        </w:rPr>
      </w:pPr>
      <w:r>
        <w:rPr>
          <w:rFonts w:hint="eastAsia" w:ascii="黑体" w:hAnsi="黑体" w:eastAsia="黑体" w:cs="Times New Roman"/>
          <w:b w:val="0"/>
          <w:bCs/>
          <w:color w:val="auto"/>
          <w:kern w:val="0"/>
          <w:sz w:val="32"/>
          <w:szCs w:val="32"/>
          <w:lang w:val="en-US" w:eastAsia="zh-CN" w:bidi="ar-SA"/>
        </w:rPr>
        <w:t>8调查结论</w:t>
      </w:r>
    </w:p>
    <w:p w14:paraId="3B8059CD">
      <w:pPr>
        <w:pStyle w:val="15"/>
        <w:ind w:firstLine="480" w:firstLineChars="200"/>
        <w:outlineLvl w:val="9"/>
        <w:rPr>
          <w:color w:val="auto"/>
        </w:rPr>
      </w:pPr>
      <w:r>
        <w:rPr>
          <w:rFonts w:ascii="Times New Roman" w:hAnsi="Times New Roman" w:eastAsia="宋体" w:cs="Times New Roman"/>
          <w:bCs/>
          <w:color w:val="auto"/>
          <w:kern w:val="2"/>
          <w:sz w:val="24"/>
          <w:szCs w:val="24"/>
          <w:lang w:val="en-US" w:eastAsia="zh-CN" w:bidi="ar-SA"/>
        </w:rPr>
        <w:t>我司</w:t>
      </w:r>
      <w:r>
        <w:rPr>
          <w:rFonts w:hint="eastAsia" w:ascii="Times New Roman" w:hAnsi="Times New Roman" w:eastAsia="宋体" w:cs="Times New Roman"/>
          <w:bCs/>
          <w:color w:val="auto"/>
          <w:kern w:val="2"/>
          <w:sz w:val="24"/>
          <w:szCs w:val="24"/>
          <w:lang w:val="en-US" w:eastAsia="zh-CN" w:bidi="ar-SA"/>
        </w:rPr>
        <w:t>在</w:t>
      </w:r>
      <w:r>
        <w:rPr>
          <w:rFonts w:ascii="Times New Roman" w:hAnsi="Times New Roman" w:eastAsia="宋体" w:cs="Times New Roman"/>
          <w:bCs/>
          <w:color w:val="auto"/>
          <w:kern w:val="2"/>
          <w:sz w:val="24"/>
          <w:szCs w:val="24"/>
          <w:lang w:val="en-US" w:eastAsia="zh-CN" w:bidi="ar-SA"/>
        </w:rPr>
        <w:t>公示期间，未收到任何单位或个人的电话、传真、信件或邮件。对于项目建成的环境问题，我司高度重视，并承诺将严格按照环境保护要求落实各项污染防治措施，将项目的环境影响降低到最低水平。我司将加强对当地群众的宣传、沟通和交流，使群众对项目建设的必要性、对地方社会经济的重大意义、以及地方政府维护公众合法权益、构建和谐社会的决心有所了解，以消除公众的疑虑，取得更多公众的理解和支持，同时，接受当地公众的监督</w:t>
      </w:r>
      <w:r>
        <w:rPr>
          <w:rFonts w:hint="eastAsia" w:eastAsia="宋体" w:cs="Times New Roman"/>
          <w:bCs/>
          <w:color w:val="auto"/>
          <w:kern w:val="2"/>
          <w:sz w:val="24"/>
          <w:szCs w:val="24"/>
          <w:lang w:val="en-US" w:eastAsia="zh-CN" w:bidi="ar-SA"/>
        </w:rPr>
        <w:t>。</w:t>
      </w:r>
    </w:p>
    <w:p w14:paraId="6B33E04C">
      <w:pPr>
        <w:pStyle w:val="15"/>
        <w:outlineLvl w:val="9"/>
      </w:pPr>
    </w:p>
    <w:p w14:paraId="5473B9BF">
      <w:pPr>
        <w:pStyle w:val="15"/>
        <w:rPr>
          <w:rStyle w:val="11"/>
          <w:rFonts w:hint="eastAsia"/>
          <w:b w:val="0"/>
          <w:color w:val="auto"/>
          <w:lang w:val="en-US" w:eastAsia="zh-CN"/>
        </w:rPr>
      </w:pPr>
    </w:p>
    <w:p w14:paraId="00430B28">
      <w:pPr>
        <w:pStyle w:val="15"/>
        <w:rPr>
          <w:rStyle w:val="11"/>
          <w:rFonts w:hint="eastAsia"/>
          <w:b w:val="0"/>
          <w:color w:val="auto"/>
          <w:lang w:val="en-US" w:eastAsia="zh-CN"/>
        </w:rPr>
      </w:pPr>
    </w:p>
    <w:p w14:paraId="18039439">
      <w:pPr>
        <w:pStyle w:val="16"/>
        <w:ind w:firstLine="480"/>
        <w:rPr>
          <w:rFonts w:ascii="Times New Roman" w:hAnsi="Times New Roman" w:cs="Times New Roman"/>
          <w:color w:val="auto"/>
          <w:sz w:val="24"/>
          <w:szCs w:val="24"/>
        </w:rPr>
      </w:pPr>
    </w:p>
    <w:p w14:paraId="100DEEC5">
      <w:pPr>
        <w:pStyle w:val="16"/>
        <w:ind w:firstLine="480"/>
        <w:rPr>
          <w:rFonts w:ascii="Times New Roman" w:hAnsi="Times New Roman" w:cs="Times New Roman"/>
          <w:color w:val="auto"/>
          <w:sz w:val="24"/>
          <w:szCs w:val="24"/>
        </w:rPr>
        <w:sectPr>
          <w:headerReference r:id="rId3" w:type="default"/>
          <w:footerReference r:id="rId4" w:type="default"/>
          <w:pgSz w:w="11906" w:h="16838"/>
          <w:pgMar w:top="1418" w:right="1558" w:bottom="1135" w:left="1800" w:header="851" w:footer="992" w:gutter="0"/>
          <w:pgNumType w:fmt="decimal" w:start="1"/>
          <w:cols w:space="425" w:num="1"/>
          <w:docGrid w:type="lines" w:linePitch="312" w:charSpace="0"/>
        </w:sectPr>
      </w:pPr>
    </w:p>
    <w:p w14:paraId="37CC4C02">
      <w:pPr>
        <w:pStyle w:val="15"/>
        <w:rPr>
          <w:rStyle w:val="11"/>
          <w:b w:val="0"/>
          <w:color w:val="auto"/>
        </w:rPr>
      </w:pPr>
      <w:r>
        <w:rPr>
          <w:rStyle w:val="11"/>
          <w:rFonts w:hint="eastAsia"/>
          <w:b w:val="0"/>
          <w:color w:val="auto"/>
          <w:lang w:val="en-US" w:eastAsia="zh-CN"/>
        </w:rPr>
        <w:t>9</w:t>
      </w:r>
      <w:r>
        <w:rPr>
          <w:rStyle w:val="11"/>
          <w:b w:val="0"/>
          <w:color w:val="auto"/>
        </w:rPr>
        <w:t>附件</w:t>
      </w:r>
    </w:p>
    <w:p w14:paraId="1DD03AC6">
      <w:pPr>
        <w:pStyle w:val="16"/>
        <w:ind w:firstLine="0" w:firstLineChars="0"/>
        <w:rPr>
          <w:rStyle w:val="11"/>
          <w:rFonts w:ascii="Times New Roman" w:hAnsi="Times New Roman" w:cs="Times New Roman"/>
          <w:b w:val="0"/>
          <w:bCs w:val="0"/>
          <w:color w:val="auto"/>
          <w:lang w:eastAsia="zh-CN"/>
        </w:rPr>
      </w:pPr>
    </w:p>
    <w:p w14:paraId="5E7A029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Theme="minorEastAsia"/>
          <w:b/>
          <w:bCs/>
          <w:color w:val="auto"/>
          <w:sz w:val="30"/>
          <w:szCs w:val="30"/>
        </w:rPr>
      </w:pPr>
      <w:r>
        <w:rPr>
          <w:rFonts w:hint="eastAsia" w:ascii="Times New Roman" w:hAnsi="Times New Roman" w:eastAsiaTheme="minorEastAsia"/>
          <w:b/>
          <w:bCs/>
          <w:color w:val="auto"/>
          <w:sz w:val="30"/>
          <w:szCs w:val="30"/>
        </w:rPr>
        <w:t>建设项目环境影响评价公众意见表</w:t>
      </w:r>
    </w:p>
    <w:p w14:paraId="04422E47">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imes New Roman" w:hAnsi="Times New Roman"/>
          <w:color w:val="auto"/>
          <w:sz w:val="24"/>
          <w:lang w:eastAsia="zh-CN"/>
        </w:rPr>
      </w:pPr>
    </w:p>
    <w:p w14:paraId="3D714C9E">
      <w:pPr>
        <w:keepNext w:val="0"/>
        <w:keepLines w:val="0"/>
        <w:pageBreakBefore w:val="0"/>
        <w:widowControl w:val="0"/>
        <w:kinsoku/>
        <w:wordWrap/>
        <w:overflowPunct/>
        <w:topLinePunct w:val="0"/>
        <w:autoSpaceDE/>
        <w:autoSpaceDN/>
        <w:bidi w:val="0"/>
        <w:adjustRightInd/>
        <w:snapToGrid/>
        <w:spacing w:after="157" w:afterLines="50" w:line="360" w:lineRule="auto"/>
        <w:jc w:val="left"/>
        <w:textAlignment w:val="auto"/>
        <w:outlineLvl w:val="9"/>
        <w:rPr>
          <w:rFonts w:hint="eastAsia" w:ascii="Times New Roman" w:hAnsi="Times New Roman"/>
          <w:color w:val="auto"/>
          <w:sz w:val="24"/>
          <w:lang w:val="en-US" w:eastAsia="zh-CN"/>
        </w:rPr>
      </w:pPr>
      <w:r>
        <w:rPr>
          <w:rFonts w:hint="eastAsia" w:ascii="Times New Roman" w:hAnsi="Times New Roman"/>
          <w:color w:val="auto"/>
          <w:sz w:val="24"/>
          <w:lang w:eastAsia="zh-CN"/>
        </w:rPr>
        <w:t>填表日期：</w:t>
      </w:r>
      <w:r>
        <w:rPr>
          <w:rFonts w:hint="eastAsia" w:ascii="Times New Roman" w:hAnsi="Times New Roman"/>
          <w:color w:val="auto"/>
          <w:sz w:val="24"/>
          <w:u w:val="single"/>
          <w:lang w:val="en-US" w:eastAsia="zh-CN"/>
        </w:rPr>
        <w:t xml:space="preserve">    </w:t>
      </w:r>
      <w:r>
        <w:rPr>
          <w:rFonts w:hint="eastAsia" w:ascii="Times New Roman" w:hAnsi="Times New Roman"/>
          <w:color w:val="auto"/>
          <w:sz w:val="24"/>
          <w:lang w:val="en-US" w:eastAsia="zh-CN"/>
        </w:rPr>
        <w:t>年</w:t>
      </w:r>
      <w:r>
        <w:rPr>
          <w:rFonts w:hint="eastAsia" w:ascii="Times New Roman" w:hAnsi="Times New Roman"/>
          <w:color w:val="auto"/>
          <w:sz w:val="24"/>
          <w:u w:val="single"/>
          <w:lang w:val="en-US" w:eastAsia="zh-CN"/>
        </w:rPr>
        <w:t xml:space="preserve">    </w:t>
      </w:r>
      <w:r>
        <w:rPr>
          <w:rFonts w:hint="eastAsia" w:ascii="Times New Roman" w:hAnsi="Times New Roman"/>
          <w:color w:val="auto"/>
          <w:sz w:val="24"/>
          <w:lang w:val="en-US" w:eastAsia="zh-CN"/>
        </w:rPr>
        <w:t>月</w:t>
      </w:r>
      <w:r>
        <w:rPr>
          <w:rFonts w:hint="eastAsia" w:ascii="Times New Roman" w:hAnsi="Times New Roman"/>
          <w:color w:val="auto"/>
          <w:sz w:val="24"/>
          <w:u w:val="single"/>
          <w:lang w:val="en-US" w:eastAsia="zh-CN"/>
        </w:rPr>
        <w:t xml:space="preserve">    </w:t>
      </w:r>
      <w:r>
        <w:rPr>
          <w:rFonts w:hint="eastAsia" w:ascii="Times New Roman" w:hAnsi="Times New Roman"/>
          <w:color w:val="auto"/>
          <w:sz w:val="24"/>
          <w:lang w:val="en-US" w:eastAsia="zh-CN"/>
        </w:rPr>
        <w:t>日</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1"/>
        <w:gridCol w:w="5161"/>
      </w:tblGrid>
      <w:tr w14:paraId="1D05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4018D2D5">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项目名称</w:t>
            </w:r>
          </w:p>
        </w:tc>
        <w:tc>
          <w:tcPr>
            <w:tcW w:w="5161" w:type="dxa"/>
            <w:vAlign w:val="center"/>
          </w:tcPr>
          <w:p w14:paraId="13275C6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cs="宋体"/>
                <w:i w:val="0"/>
                <w:caps w:val="0"/>
                <w:color w:val="auto"/>
                <w:spacing w:val="0"/>
                <w:kern w:val="0"/>
                <w:sz w:val="24"/>
                <w:szCs w:val="24"/>
                <w:shd w:val="clear" w:color="auto" w:fill="FFFFFF"/>
                <w:lang w:val="en-US" w:eastAsia="zh-CN" w:bidi="ar"/>
              </w:rPr>
              <w:t>丽珠集团福州福兴医药有限公司年新增格拉匹纶1吨等品种的建设项目</w:t>
            </w:r>
          </w:p>
        </w:tc>
      </w:tr>
      <w:tr w14:paraId="715F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2"/>
            <w:vAlign w:val="center"/>
          </w:tcPr>
          <w:p w14:paraId="323C9F60">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一、本页为公众意见</w:t>
            </w:r>
          </w:p>
        </w:tc>
      </w:tr>
      <w:tr w14:paraId="1EBC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1" w:hRule="atLeast"/>
        </w:trPr>
        <w:tc>
          <w:tcPr>
            <w:tcW w:w="3361" w:type="dxa"/>
            <w:vAlign w:val="center"/>
          </w:tcPr>
          <w:p w14:paraId="03E0DAB1">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与本项目环境影响和环境保护措施有关的建议和意见(注：根据《环境影响评价公众参与办法》规定，涉及征地拆迁、财产、就业等与项目环评无关的意见或者诉求不属于项目环评公参内容)</w:t>
            </w:r>
          </w:p>
        </w:tc>
        <w:tc>
          <w:tcPr>
            <w:tcW w:w="5161" w:type="dxa"/>
            <w:vAlign w:val="center"/>
          </w:tcPr>
          <w:p w14:paraId="799B1B1A">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0B09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2"/>
            <w:vAlign w:val="center"/>
          </w:tcPr>
          <w:p w14:paraId="2041C4B3">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二、本页为公众信息</w:t>
            </w:r>
          </w:p>
        </w:tc>
      </w:tr>
      <w:tr w14:paraId="3E8D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2"/>
            <w:vAlign w:val="center"/>
          </w:tcPr>
          <w:p w14:paraId="19416322">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(一)公众为公民的请填写以下信息</w:t>
            </w:r>
          </w:p>
        </w:tc>
      </w:tr>
      <w:tr w14:paraId="6E9C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7D3A7088">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姓名</w:t>
            </w:r>
          </w:p>
        </w:tc>
        <w:tc>
          <w:tcPr>
            <w:tcW w:w="5161" w:type="dxa"/>
            <w:vAlign w:val="center"/>
          </w:tcPr>
          <w:p w14:paraId="172DA5D2">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2490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514B018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身份证号</w:t>
            </w:r>
          </w:p>
        </w:tc>
        <w:tc>
          <w:tcPr>
            <w:tcW w:w="5161" w:type="dxa"/>
            <w:vAlign w:val="center"/>
          </w:tcPr>
          <w:p w14:paraId="2A48DB7C">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5967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3568A8D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有效联系方式</w:t>
            </w:r>
          </w:p>
          <w:p w14:paraId="6F20E706">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(电话号码或邮箱)</w:t>
            </w:r>
          </w:p>
        </w:tc>
        <w:tc>
          <w:tcPr>
            <w:tcW w:w="5161" w:type="dxa"/>
            <w:vAlign w:val="center"/>
          </w:tcPr>
          <w:p w14:paraId="59F8C669">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6118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22ADB393">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经常居住地址</w:t>
            </w:r>
          </w:p>
        </w:tc>
        <w:tc>
          <w:tcPr>
            <w:tcW w:w="5161" w:type="dxa"/>
            <w:vAlign w:val="center"/>
          </w:tcPr>
          <w:p w14:paraId="14F34FB7">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02DA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07D7EC6F">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是否同意公开个人信息</w:t>
            </w:r>
          </w:p>
          <w:p w14:paraId="6720AD08">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(填同意或不同意)</w:t>
            </w:r>
          </w:p>
        </w:tc>
        <w:tc>
          <w:tcPr>
            <w:tcW w:w="5161" w:type="dxa"/>
            <w:vAlign w:val="center"/>
          </w:tcPr>
          <w:p w14:paraId="6D1EAC0E">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47B1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22" w:type="dxa"/>
            <w:gridSpan w:val="2"/>
            <w:vAlign w:val="center"/>
          </w:tcPr>
          <w:p w14:paraId="6F9089E3">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(二)公众为法人或其他组织的请填写以下信息</w:t>
            </w:r>
          </w:p>
        </w:tc>
      </w:tr>
      <w:tr w14:paraId="1645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4A1F279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单位名称</w:t>
            </w:r>
          </w:p>
        </w:tc>
        <w:tc>
          <w:tcPr>
            <w:tcW w:w="5161" w:type="dxa"/>
            <w:vAlign w:val="center"/>
          </w:tcPr>
          <w:p w14:paraId="3B108136">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772D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04AC19C0">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工商注册号或统一社会信用代码</w:t>
            </w:r>
          </w:p>
        </w:tc>
        <w:tc>
          <w:tcPr>
            <w:tcW w:w="5161" w:type="dxa"/>
            <w:vAlign w:val="center"/>
          </w:tcPr>
          <w:p w14:paraId="2AC39710">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4630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0261CC41">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有效联系方式</w:t>
            </w:r>
          </w:p>
          <w:p w14:paraId="6580AF20">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(电话号码或邮箱)</w:t>
            </w:r>
          </w:p>
        </w:tc>
        <w:tc>
          <w:tcPr>
            <w:tcW w:w="5161" w:type="dxa"/>
            <w:vAlign w:val="center"/>
          </w:tcPr>
          <w:p w14:paraId="2384C7E5">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4ACE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3361" w:type="dxa"/>
            <w:vAlign w:val="center"/>
          </w:tcPr>
          <w:p w14:paraId="2BF556A9">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地址</w:t>
            </w:r>
          </w:p>
        </w:tc>
        <w:tc>
          <w:tcPr>
            <w:tcW w:w="5161" w:type="dxa"/>
            <w:vAlign w:val="center"/>
          </w:tcPr>
          <w:p w14:paraId="36E7D46B">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p>
        </w:tc>
      </w:tr>
      <w:tr w14:paraId="510B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8522" w:type="dxa"/>
            <w:gridSpan w:val="2"/>
            <w:vAlign w:val="center"/>
          </w:tcPr>
          <w:p w14:paraId="0F6514F2">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color w:val="auto"/>
                <w:sz w:val="24"/>
                <w:vertAlign w:val="baseline"/>
                <w:lang w:val="en-US" w:eastAsia="zh-CN"/>
              </w:rPr>
            </w:pPr>
            <w:r>
              <w:rPr>
                <w:rFonts w:hint="eastAsia" w:ascii="Times New Roman" w:hAnsi="Times New Roman" w:eastAsia="宋体"/>
                <w:color w:val="auto"/>
                <w:sz w:val="24"/>
                <w:vertAlign w:val="baseline"/>
                <w:lang w:val="en-US" w:eastAsia="zh-CN"/>
              </w:rPr>
              <w:t>注：法人或其他组织信息原则上可以公开，若涉及不能公开的信息请在此栏中注明法律依据和不能公开的具体信息。</w:t>
            </w:r>
          </w:p>
        </w:tc>
      </w:tr>
    </w:tbl>
    <w:p w14:paraId="42DAB481">
      <w:pPr>
        <w:pStyle w:val="14"/>
        <w:ind w:firstLine="0" w:firstLineChars="0"/>
        <w:rPr>
          <w:color w:val="auto"/>
          <w:lang w:eastAsia="zh-CN"/>
        </w:rPr>
      </w:pPr>
    </w:p>
    <w:p w14:paraId="5C92753F">
      <w:pPr>
        <w:pStyle w:val="14"/>
        <w:ind w:firstLine="0" w:firstLineChars="0"/>
        <w:rPr>
          <w:color w:val="auto"/>
          <w:lang w:eastAsia="zh-CN"/>
        </w:rPr>
      </w:pPr>
    </w:p>
    <w:p w14:paraId="0D9281A0">
      <w:pPr>
        <w:pStyle w:val="14"/>
        <w:ind w:firstLine="0" w:firstLineChars="0"/>
        <w:rPr>
          <w:color w:val="auto"/>
          <w:lang w:eastAsia="zh-CN"/>
        </w:rPr>
      </w:pPr>
    </w:p>
    <w:p w14:paraId="2C6CABCA">
      <w:pPr>
        <w:pStyle w:val="14"/>
        <w:ind w:firstLine="0" w:firstLineChars="0"/>
        <w:rPr>
          <w:color w:val="auto"/>
          <w:lang w:eastAsia="zh-CN"/>
        </w:rPr>
      </w:pPr>
    </w:p>
    <w:p w14:paraId="76267A97">
      <w:pPr>
        <w:pStyle w:val="14"/>
        <w:ind w:firstLine="0" w:firstLineChars="0"/>
        <w:rPr>
          <w:color w:val="FF0000"/>
          <w:lang w:eastAsia="zh-CN"/>
        </w:rPr>
      </w:pPr>
    </w:p>
    <w:p w14:paraId="2B78F41C">
      <w:pPr>
        <w:rPr>
          <w:color w:val="FF0000"/>
        </w:rPr>
      </w:pPr>
    </w:p>
    <w:p w14:paraId="0514A318">
      <w:pPr>
        <w:rPr>
          <w:color w:val="FF0000"/>
        </w:rPr>
      </w:pPr>
    </w:p>
    <w:sectPr>
      <w:pgSz w:w="11906" w:h="16838"/>
      <w:pgMar w:top="1418" w:right="1558" w:bottom="1135"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4B13F">
    <w:pPr>
      <w:pStyle w:val="7"/>
      <w:ind w:firstLine="48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11503192"/>
                            <w:docPartObj>
                              <w:docPartGallery w:val="autotext"/>
                            </w:docPartObj>
                          </w:sdtPr>
                          <w:sdtContent>
                            <w:p w14:paraId="1347D8F3">
                              <w:pPr>
                                <w:pStyle w:val="7"/>
                                <w:ind w:firstLine="480"/>
                                <w:jc w:val="center"/>
                              </w:pPr>
                              <w:r>
                                <w:fldChar w:fldCharType="begin"/>
                              </w:r>
                              <w:r>
                                <w:instrText xml:space="preserve">PAGE   \* MERGEFORMAT</w:instrText>
                              </w:r>
                              <w:r>
                                <w:fldChar w:fldCharType="separate"/>
                              </w:r>
                              <w:r>
                                <w:rPr>
                                  <w:lang w:val="zh-CN"/>
                                </w:rPr>
                                <w:t>11</w:t>
                              </w:r>
                              <w:r>
                                <w:fldChar w:fldCharType="end"/>
                              </w:r>
                            </w:p>
                          </w:sdtContent>
                        </w:sdt>
                        <w:p w14:paraId="6C2762B6"/>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411503192"/>
                      <w:docPartObj>
                        <w:docPartGallery w:val="autotext"/>
                      </w:docPartObj>
                    </w:sdtPr>
                    <w:sdtContent>
                      <w:p w14:paraId="1347D8F3">
                        <w:pPr>
                          <w:pStyle w:val="7"/>
                          <w:ind w:firstLine="480"/>
                          <w:jc w:val="center"/>
                        </w:pPr>
                        <w:r>
                          <w:fldChar w:fldCharType="begin"/>
                        </w:r>
                        <w:r>
                          <w:instrText xml:space="preserve">PAGE   \* MERGEFORMAT</w:instrText>
                        </w:r>
                        <w:r>
                          <w:fldChar w:fldCharType="separate"/>
                        </w:r>
                        <w:r>
                          <w:rPr>
                            <w:lang w:val="zh-CN"/>
                          </w:rPr>
                          <w:t>11</w:t>
                        </w:r>
                        <w:r>
                          <w:fldChar w:fldCharType="end"/>
                        </w:r>
                      </w:p>
                    </w:sdtContent>
                  </w:sdt>
                  <w:p w14:paraId="6C2762B6"/>
                </w:txbxContent>
              </v:textbox>
            </v:shape>
          </w:pict>
        </mc:Fallback>
      </mc:AlternateContent>
    </w:r>
  </w:p>
  <w:p w14:paraId="756DF2B1">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0D860">
    <w:pPr>
      <w:pStyle w:val="19"/>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4NTA5MWUxOWYyYWFkMjdiZjM2YzIxZDExZjIzZjMifQ=="/>
  </w:docVars>
  <w:rsids>
    <w:rsidRoot w:val="51D54B63"/>
    <w:rsid w:val="14D07641"/>
    <w:rsid w:val="14F55274"/>
    <w:rsid w:val="151B24AF"/>
    <w:rsid w:val="1C247809"/>
    <w:rsid w:val="31194CED"/>
    <w:rsid w:val="32C91500"/>
    <w:rsid w:val="425E5571"/>
    <w:rsid w:val="453749EF"/>
    <w:rsid w:val="474E6020"/>
    <w:rsid w:val="4AF173EE"/>
    <w:rsid w:val="51D54B63"/>
    <w:rsid w:val="59AA6B39"/>
    <w:rsid w:val="69B935D8"/>
    <w:rsid w:val="72BD024D"/>
    <w:rsid w:val="7D765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widowControl w:val="0"/>
      <w:spacing w:before="400" w:after="400" w:line="360" w:lineRule="auto"/>
      <w:ind w:firstLine="200" w:firstLineChars="200"/>
      <w:jc w:val="center"/>
      <w:outlineLvl w:val="0"/>
    </w:pPr>
    <w:rPr>
      <w:rFonts w:ascii="Times New Roman" w:hAnsi="Times New Roman" w:eastAsia="黑体" w:cs="Times New Roman"/>
      <w:bCs/>
      <w:kern w:val="44"/>
      <w:sz w:val="36"/>
      <w:szCs w:val="44"/>
      <w:lang w:val="zh-CN" w:eastAsia="zh-CN"/>
    </w:rPr>
  </w:style>
  <w:style w:type="paragraph" w:styleId="6">
    <w:name w:val="heading 2"/>
    <w:basedOn w:val="1"/>
    <w:next w:val="1"/>
    <w:unhideWhenUsed/>
    <w:qFormat/>
    <w:uiPriority w:val="0"/>
    <w:pPr>
      <w:keepNext/>
      <w:keepLines/>
      <w:widowControl w:val="0"/>
      <w:spacing w:before="260" w:after="260" w:line="416" w:lineRule="auto"/>
      <w:ind w:firstLine="200" w:firstLineChars="200"/>
      <w:jc w:val="both"/>
      <w:outlineLvl w:val="1"/>
    </w:pPr>
    <w:rPr>
      <w:rFonts w:asciiTheme="majorHAnsi" w:hAnsiTheme="majorHAnsi" w:eastAsiaTheme="majorEastAsia" w:cstheme="majorBidi"/>
      <w:b/>
      <w:bCs/>
      <w:kern w:val="2"/>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after="120"/>
      <w:ind w:left="420" w:leftChars="200"/>
    </w:pPr>
    <w:rPr>
      <w:rFonts w:hAnsi="Times New Roman"/>
      <w:sz w:val="21"/>
      <w:szCs w:val="24"/>
    </w:rPr>
  </w:style>
  <w:style w:type="paragraph" w:styleId="3">
    <w:name w:val="Body Text Indent"/>
    <w:basedOn w:val="1"/>
    <w:unhideWhenUsed/>
    <w:qFormat/>
    <w:uiPriority w:val="99"/>
    <w:pPr>
      <w:ind w:left="420" w:leftChars="200"/>
    </w:pPr>
  </w:style>
  <w:style w:type="paragraph" w:styleId="4">
    <w:name w:val="Body Text First Indent"/>
    <w:basedOn w:val="1"/>
    <w:next w:val="1"/>
    <w:qFormat/>
    <w:uiPriority w:val="0"/>
    <w:pPr>
      <w:spacing w:after="120"/>
      <w:ind w:firstLine="420" w:firstLineChars="100"/>
      <w:jc w:val="both"/>
    </w:pPr>
    <w:rPr>
      <w:spacing w:val="0"/>
      <w:sz w:val="21"/>
    </w:rPr>
  </w:style>
  <w:style w:type="paragraph" w:styleId="7">
    <w:name w:val="footer"/>
    <w:basedOn w:val="1"/>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qFormat/>
    <w:uiPriority w:val="0"/>
    <w:rPr>
      <w:b/>
      <w:bCs/>
    </w:rPr>
  </w:style>
  <w:style w:type="character" w:styleId="12">
    <w:name w:val="Hyperlink"/>
    <w:basedOn w:val="10"/>
    <w:qFormat/>
    <w:uiPriority w:val="99"/>
    <w:rPr>
      <w:color w:val="0000FF"/>
      <w:u w:val="single"/>
    </w:rPr>
  </w:style>
  <w:style w:type="paragraph" w:customStyle="1" w:styleId="13">
    <w:name w:val="表格的格式"/>
    <w:basedOn w:val="1"/>
    <w:qFormat/>
    <w:uiPriority w:val="0"/>
    <w:pPr>
      <w:widowControl w:val="0"/>
      <w:jc w:val="center"/>
    </w:pPr>
    <w:rPr>
      <w:rFonts w:ascii="Times New Roman" w:hAnsi="Times New Roman" w:cs="Times New Roman"/>
      <w:sz w:val="21"/>
      <w:szCs w:val="21"/>
      <w:lang w:val="zh-CN" w:eastAsia="zh-CN"/>
    </w:rPr>
  </w:style>
  <w:style w:type="paragraph" w:customStyle="1" w:styleId="14">
    <w:name w:val="正文的格式"/>
    <w:basedOn w:val="1"/>
    <w:qFormat/>
    <w:uiPriority w:val="0"/>
    <w:pPr>
      <w:widowControl w:val="0"/>
      <w:spacing w:line="360" w:lineRule="auto"/>
      <w:ind w:firstLine="480" w:firstLineChars="200"/>
      <w:jc w:val="both"/>
    </w:pPr>
    <w:rPr>
      <w:rFonts w:ascii="Times New Roman" w:hAnsi="Times New Roman" w:cs="Times New Roman"/>
      <w:lang w:val="zh-CN" w:eastAsia="zh-CN"/>
    </w:rPr>
  </w:style>
  <w:style w:type="paragraph" w:customStyle="1" w:styleId="15">
    <w:name w:val="标题111"/>
    <w:basedOn w:val="14"/>
    <w:qFormat/>
    <w:uiPriority w:val="0"/>
    <w:pPr>
      <w:adjustRightInd w:val="0"/>
      <w:snapToGrid w:val="0"/>
      <w:ind w:firstLine="0" w:firstLineChars="0"/>
      <w:outlineLvl w:val="0"/>
    </w:pPr>
    <w:rPr>
      <w:rFonts w:eastAsia="黑体"/>
      <w:sz w:val="32"/>
      <w:lang w:eastAsia="zh-CN"/>
    </w:rPr>
  </w:style>
  <w:style w:type="paragraph" w:customStyle="1" w:styleId="16">
    <w:name w:val="111正文格式111"/>
    <w:basedOn w:val="1"/>
    <w:qFormat/>
    <w:uiPriority w:val="0"/>
    <w:pPr>
      <w:widowControl w:val="0"/>
      <w:adjustRightInd w:val="0"/>
      <w:snapToGrid w:val="0"/>
      <w:spacing w:line="360" w:lineRule="auto"/>
      <w:ind w:firstLine="200" w:firstLineChars="200"/>
      <w:jc w:val="both"/>
    </w:pPr>
    <w:rPr>
      <w:rFonts w:asciiTheme="minorHAnsi" w:hAnsiTheme="minorHAnsi" w:eastAsiaTheme="minorEastAsia" w:cstheme="minorBidi"/>
      <w:bCs/>
      <w:kern w:val="2"/>
    </w:rPr>
  </w:style>
  <w:style w:type="paragraph" w:customStyle="1" w:styleId="17">
    <w:name w:val="标题2"/>
    <w:basedOn w:val="6"/>
    <w:qFormat/>
    <w:uiPriority w:val="0"/>
    <w:pPr>
      <w:adjustRightInd w:val="0"/>
      <w:snapToGrid w:val="0"/>
      <w:spacing w:before="0" w:after="0" w:line="360" w:lineRule="auto"/>
      <w:ind w:firstLine="0" w:firstLineChars="0"/>
      <w:jc w:val="left"/>
    </w:pPr>
    <w:rPr>
      <w:rFonts w:ascii="Times New Roman" w:hAnsi="Times New Roman" w:eastAsia="黑体" w:cs="Times New Roman"/>
      <w:b w:val="0"/>
      <w:kern w:val="0"/>
      <w:sz w:val="30"/>
      <w:lang w:val="zh-CN" w:eastAsia="zh-CN"/>
    </w:rPr>
  </w:style>
  <w:style w:type="paragraph" w:customStyle="1" w:styleId="18">
    <w:name w:val="标题3"/>
    <w:basedOn w:val="1"/>
    <w:next w:val="1"/>
    <w:qFormat/>
    <w:uiPriority w:val="0"/>
    <w:pPr>
      <w:widowControl w:val="0"/>
      <w:adjustRightInd w:val="0"/>
      <w:snapToGrid w:val="0"/>
      <w:outlineLvl w:val="2"/>
    </w:pPr>
    <w:rPr>
      <w:rFonts w:ascii="Times New Roman" w:hAnsi="Times New Roman" w:eastAsia="黑体" w:cs="Times New Roman"/>
      <w:color w:val="000000"/>
      <w:sz w:val="28"/>
      <w:lang w:val="zh-CN" w:eastAsia="zh-CN" w:bidi="he-IL"/>
    </w:rPr>
  </w:style>
  <w:style w:type="paragraph" w:styleId="19">
    <w:name w:val="No Spacing"/>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1667</Words>
  <Characters>1942</Characters>
  <Lines>0</Lines>
  <Paragraphs>0</Paragraphs>
  <TotalTime>7</TotalTime>
  <ScaleCrop>false</ScaleCrop>
  <LinksUpToDate>false</LinksUpToDate>
  <CharactersWithSpaces>1980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2024-08-20T02:27:00Z</dcterms:created>
  <dc:creator>他叫太阳</dc:creator>
  <cp:lastModifiedBy>他叫太阳</cp:lastModifiedBy>
  <dcterms:modified xsi:type="dcterms:W3CDTF">2024-12-26T08:52:20Z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6B9BD905C90E40B79BE79B4666EDFC97_13</vt:lpwstr>
  </property>
</Properties>
</file>