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560" w:firstLineChars="200"/>
        <w:rPr>
          <w:rFonts w:ascii="宋体" w:hAnsi="宋体"/>
          <w:sz w:val="28"/>
          <w:szCs w:val="28"/>
        </w:rPr>
      </w:pPr>
      <w:r>
        <w:rPr>
          <w:rFonts w:hint="eastAsia" w:ascii="宋体" w:hAnsi="宋体"/>
          <w:sz w:val="28"/>
          <w:szCs w:val="28"/>
        </w:rPr>
        <w:t>附件：</w:t>
      </w:r>
      <w:r>
        <w:rPr>
          <w:rFonts w:hint="eastAsia" w:ascii="宋体" w:hAnsi="宋体"/>
          <w:b/>
          <w:bCs/>
          <w:sz w:val="24"/>
        </w:rPr>
        <w:t>关于福清市港头后叶小学教学楼修缮工程招标的须知</w:t>
      </w:r>
    </w:p>
    <w:p>
      <w:pPr>
        <w:spacing w:line="500" w:lineRule="exact"/>
        <w:ind w:firstLine="495" w:firstLineChars="177"/>
        <w:rPr>
          <w:rFonts w:ascii="宋体" w:hAnsi="宋体"/>
          <w:sz w:val="28"/>
          <w:szCs w:val="28"/>
        </w:rPr>
      </w:pPr>
      <w:r>
        <w:rPr>
          <w:rFonts w:hint="eastAsia" w:ascii="宋体" w:hAnsi="宋体"/>
          <w:sz w:val="28"/>
          <w:szCs w:val="28"/>
        </w:rPr>
        <w:t>一、工程名称：福清市港头后叶小学教学楼修缮工程。</w:t>
      </w:r>
    </w:p>
    <w:p>
      <w:pPr>
        <w:spacing w:line="500" w:lineRule="exact"/>
        <w:ind w:left="218" w:leftChars="104" w:firstLine="280" w:firstLineChars="100"/>
        <w:rPr>
          <w:rFonts w:ascii="宋体" w:hAnsi="宋体"/>
          <w:sz w:val="28"/>
          <w:szCs w:val="28"/>
        </w:rPr>
      </w:pPr>
      <w:r>
        <w:rPr>
          <w:rFonts w:hint="eastAsia" w:ascii="宋体" w:hAnsi="宋体"/>
          <w:sz w:val="28"/>
          <w:szCs w:val="28"/>
        </w:rPr>
        <w:t>二、建设单位：福清市港头后叶小学。</w:t>
      </w:r>
    </w:p>
    <w:p>
      <w:pPr>
        <w:spacing w:line="500" w:lineRule="exact"/>
        <w:ind w:left="216" w:leftChars="103" w:firstLine="280" w:firstLineChars="100"/>
        <w:rPr>
          <w:rFonts w:ascii="宋体" w:hAnsi="宋体"/>
          <w:sz w:val="28"/>
          <w:szCs w:val="28"/>
        </w:rPr>
      </w:pPr>
      <w:r>
        <w:rPr>
          <w:rFonts w:hint="eastAsia" w:ascii="宋体" w:hAnsi="宋体"/>
          <w:sz w:val="28"/>
          <w:szCs w:val="28"/>
        </w:rPr>
        <w:t>三、建设地点：福清市港头镇后叶村541号学校校内。</w:t>
      </w:r>
    </w:p>
    <w:p>
      <w:pPr>
        <w:spacing w:line="500" w:lineRule="exact"/>
        <w:ind w:firstLine="560" w:firstLineChars="200"/>
        <w:rPr>
          <w:rFonts w:ascii="宋体" w:hAnsi="宋体"/>
          <w:sz w:val="28"/>
          <w:szCs w:val="28"/>
        </w:rPr>
      </w:pPr>
      <w:r>
        <w:rPr>
          <w:rFonts w:hint="eastAsia" w:ascii="宋体" w:hAnsi="宋体"/>
          <w:sz w:val="28"/>
          <w:szCs w:val="28"/>
        </w:rPr>
        <w:t>四、承包方式：包工包料。</w:t>
      </w:r>
    </w:p>
    <w:p>
      <w:pPr>
        <w:spacing w:line="500" w:lineRule="exact"/>
        <w:ind w:firstLine="495" w:firstLineChars="177"/>
        <w:rPr>
          <w:rFonts w:ascii="宋体" w:hAnsi="宋体"/>
          <w:sz w:val="28"/>
          <w:szCs w:val="28"/>
        </w:rPr>
      </w:pPr>
      <w:r>
        <w:rPr>
          <w:rFonts w:hint="eastAsia" w:ascii="宋体" w:hAnsi="宋体"/>
          <w:sz w:val="28"/>
          <w:szCs w:val="28"/>
        </w:rPr>
        <w:t>五、合同价款：按预算审核价227140元下浮12 %（即199883）作为发包价元）。</w:t>
      </w:r>
    </w:p>
    <w:p>
      <w:pPr>
        <w:spacing w:line="500" w:lineRule="exact"/>
        <w:ind w:firstLine="560" w:firstLineChars="200"/>
        <w:rPr>
          <w:rFonts w:ascii="宋体" w:hAnsi="宋体"/>
          <w:sz w:val="28"/>
          <w:szCs w:val="28"/>
        </w:rPr>
      </w:pPr>
      <w:r>
        <w:rPr>
          <w:rFonts w:hint="eastAsia" w:ascii="宋体" w:hAnsi="宋体"/>
          <w:sz w:val="28"/>
          <w:szCs w:val="28"/>
        </w:rPr>
        <w:t xml:space="preserve">六、招标项目：一般土建施工项目等（详见施工图纸及工程预算审核书）。       </w:t>
      </w:r>
    </w:p>
    <w:p>
      <w:pPr>
        <w:spacing w:line="500" w:lineRule="exact"/>
        <w:ind w:firstLine="560" w:firstLineChars="200"/>
        <w:rPr>
          <w:rFonts w:ascii="宋体" w:hAnsi="宋体"/>
          <w:sz w:val="28"/>
          <w:szCs w:val="28"/>
        </w:rPr>
      </w:pPr>
      <w:r>
        <w:rPr>
          <w:rFonts w:hint="eastAsia" w:ascii="宋体" w:hAnsi="宋体"/>
          <w:sz w:val="28"/>
          <w:szCs w:val="28"/>
        </w:rPr>
        <w:t>七、招标人的资质要求：要求投标人须具备有效的不低于贰级建筑装修装饰工程专业承包资质和《施工企业安全生产许可证》；投标人拟担任本招标项目的项目负责人（即项目经理）须具备有效的不低于贰级建筑工程专业注册建造师执业资格，并具备有效的安全生产考核合格证书（B证）。投标人在报名时提供以下资料以便资格审查：1、营业执照副本复印件；2、建筑业企业资质证书副本复印件；3、施工企业安全生产许可证副本复印件；4、项目负责人（即项目经理）注册建造师执业资格证书复印件、法人身份证复印件、介绍信原件、受委托人身份证原件和复印件（以上材料复印件均要加盖公章）。</w:t>
      </w:r>
    </w:p>
    <w:p>
      <w:pPr>
        <w:spacing w:line="500" w:lineRule="exact"/>
        <w:ind w:firstLine="560" w:firstLineChars="200"/>
        <w:rPr>
          <w:rFonts w:ascii="宋体" w:hAnsi="宋体"/>
          <w:sz w:val="28"/>
          <w:szCs w:val="28"/>
        </w:rPr>
      </w:pPr>
      <w:r>
        <w:rPr>
          <w:rFonts w:hint="eastAsia" w:ascii="宋体" w:hAnsi="宋体"/>
          <w:sz w:val="28"/>
          <w:szCs w:val="28"/>
        </w:rPr>
        <w:t>八、投标保证金：本工程的投标保证金(发包价的2%，四舍五入保留整数)为</w:t>
      </w:r>
      <w:r>
        <w:rPr>
          <w:rFonts w:hint="eastAsia" w:ascii="宋体" w:hAnsi="宋体"/>
          <w:sz w:val="28"/>
          <w:szCs w:val="28"/>
          <w:u w:val="single"/>
        </w:rPr>
        <w:t>3998</w:t>
      </w:r>
      <w:r>
        <w:rPr>
          <w:rFonts w:hint="eastAsia" w:ascii="宋体" w:hAnsi="宋体"/>
          <w:sz w:val="28"/>
          <w:szCs w:val="28"/>
        </w:rPr>
        <w:t>人民币，中标人的投标保证金在开工后10天内退还。中标人必须在接到中标通知书三天内与招标人签订施工合同，逾期签订的视为自动放弃，按有关规定没收其投标保证金。投标保证金汇入账户名称：福清市占阳中心小学， 开户行及账号：福清农商银行占阳支行9010714070010000003872。保证金于2023年</w:t>
      </w:r>
      <w:r>
        <w:rPr>
          <w:rFonts w:hint="eastAsia" w:ascii="宋体" w:hAnsi="宋体"/>
          <w:sz w:val="28"/>
          <w:szCs w:val="28"/>
          <w:u w:val="single"/>
        </w:rPr>
        <w:t xml:space="preserve">  7</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u w:val="single"/>
          <w:lang w:val="en-US" w:eastAsia="zh-CN"/>
        </w:rPr>
        <w:t>5</w:t>
      </w:r>
      <w:r>
        <w:rPr>
          <w:rFonts w:hint="eastAsia" w:ascii="宋体" w:hAnsi="宋体"/>
          <w:sz w:val="28"/>
          <w:szCs w:val="28"/>
        </w:rPr>
        <w:t>日16:00前汇入银行。投标时随带收款收据和汇款银行回单(收款收据写明退还投标保证金及金额并加盖公司公章，用于退还投标保证金。)</w:t>
      </w:r>
    </w:p>
    <w:p>
      <w:pPr>
        <w:spacing w:line="500" w:lineRule="exact"/>
        <w:ind w:firstLine="560" w:firstLineChars="200"/>
        <w:rPr>
          <w:rFonts w:ascii="宋体" w:hAnsi="宋体"/>
          <w:sz w:val="28"/>
          <w:szCs w:val="28"/>
        </w:rPr>
      </w:pPr>
      <w:r>
        <w:rPr>
          <w:rFonts w:hint="eastAsia" w:ascii="宋体" w:hAnsi="宋体"/>
          <w:sz w:val="28"/>
          <w:szCs w:val="28"/>
        </w:rPr>
        <w:t>九、工期要求：30个日历天。总工期每延误一天罚款500元人民币的违约金,由发包人直接从工程款中扣抵，违约金限额为合同价款的10%。</w:t>
      </w:r>
    </w:p>
    <w:p>
      <w:pPr>
        <w:spacing w:line="500" w:lineRule="exact"/>
        <w:ind w:firstLine="560" w:firstLineChars="200"/>
        <w:rPr>
          <w:rFonts w:ascii="宋体" w:hAnsi="宋体"/>
          <w:sz w:val="28"/>
          <w:szCs w:val="28"/>
        </w:rPr>
      </w:pPr>
      <w:r>
        <w:rPr>
          <w:rFonts w:hint="eastAsia" w:ascii="宋体" w:hAnsi="宋体"/>
          <w:sz w:val="28"/>
          <w:szCs w:val="28"/>
        </w:rPr>
        <w:t>十、质量要求：合格。</w:t>
      </w:r>
    </w:p>
    <w:p>
      <w:pPr>
        <w:spacing w:line="500" w:lineRule="exact"/>
        <w:ind w:firstLine="560" w:firstLineChars="200"/>
        <w:rPr>
          <w:rFonts w:ascii="宋体" w:hAnsi="宋体"/>
          <w:sz w:val="28"/>
          <w:szCs w:val="28"/>
        </w:rPr>
      </w:pPr>
      <w:r>
        <w:rPr>
          <w:rFonts w:hint="eastAsia" w:ascii="宋体" w:hAnsi="宋体"/>
          <w:sz w:val="28"/>
          <w:szCs w:val="28"/>
        </w:rPr>
        <w:t>十一、勘察现场：投标人可根据需要自行前往勘察，勘察现场所发生的一切风险和费用由投标人自负。</w:t>
      </w:r>
    </w:p>
    <w:p>
      <w:pPr>
        <w:spacing w:line="500" w:lineRule="exact"/>
        <w:ind w:firstLine="560" w:firstLineChars="200"/>
        <w:rPr>
          <w:rFonts w:ascii="宋体" w:hAnsi="宋体"/>
          <w:sz w:val="28"/>
          <w:szCs w:val="28"/>
        </w:rPr>
      </w:pPr>
      <w:r>
        <w:rPr>
          <w:rFonts w:hint="eastAsia" w:ascii="宋体" w:hAnsi="宋体"/>
          <w:sz w:val="28"/>
          <w:szCs w:val="28"/>
        </w:rPr>
        <w:t>十二、工程控制价依据：福建顺恒工程项目管理有限公司的预算审核价的基础上下浮12%（即199883 元）。</w:t>
      </w:r>
    </w:p>
    <w:p>
      <w:pPr>
        <w:spacing w:line="500" w:lineRule="exact"/>
        <w:ind w:firstLine="560" w:firstLineChars="200"/>
        <w:rPr>
          <w:rFonts w:ascii="宋体" w:hAnsi="宋体"/>
          <w:sz w:val="28"/>
          <w:szCs w:val="28"/>
        </w:rPr>
      </w:pPr>
      <w:r>
        <w:rPr>
          <w:rFonts w:hint="eastAsia" w:ascii="宋体" w:hAnsi="宋体"/>
          <w:sz w:val="28"/>
          <w:szCs w:val="28"/>
        </w:rPr>
        <w:t>十三、投标报价：投标报价应报总价（即199883元）。含脚手架、机械费、税费、管理费、劳保费等一切与施工相关的所有费用。一旦中标，招标单位不再支付投标价以外的其他任何费用（隐蔽工程和临时变更的除外）。</w:t>
      </w:r>
    </w:p>
    <w:p>
      <w:pPr>
        <w:spacing w:line="500" w:lineRule="exact"/>
        <w:ind w:firstLine="560" w:firstLineChars="200"/>
        <w:rPr>
          <w:rFonts w:ascii="宋体" w:hAnsi="宋体"/>
          <w:sz w:val="28"/>
          <w:szCs w:val="28"/>
        </w:rPr>
      </w:pPr>
      <w:r>
        <w:rPr>
          <w:rFonts w:hint="eastAsia" w:ascii="宋体" w:hAnsi="宋体"/>
          <w:sz w:val="28"/>
          <w:szCs w:val="28"/>
        </w:rPr>
        <w:t>十四、评标办法：本招标项目采用合理造价区间随机抽取一个中标人。</w:t>
      </w:r>
    </w:p>
    <w:p>
      <w:pPr>
        <w:spacing w:line="500" w:lineRule="exact"/>
        <w:ind w:firstLine="560" w:firstLineChars="200"/>
        <w:rPr>
          <w:rFonts w:ascii="宋体" w:hAnsi="宋体"/>
          <w:sz w:val="28"/>
          <w:szCs w:val="28"/>
        </w:rPr>
      </w:pPr>
      <w:r>
        <w:rPr>
          <w:rFonts w:hint="eastAsia" w:ascii="宋体" w:hAnsi="宋体"/>
          <w:sz w:val="28"/>
          <w:szCs w:val="28"/>
        </w:rPr>
        <w:t>十五、合同签订：中标人在接到中标通知书后三天内，应派代表与招标单位签订施工合同。未与招标单位签订合同，将视为自动放弃，且被没收投标保证金。</w:t>
      </w:r>
    </w:p>
    <w:p>
      <w:pPr>
        <w:spacing w:line="500" w:lineRule="exact"/>
        <w:ind w:firstLine="560" w:firstLineChars="200"/>
        <w:rPr>
          <w:rFonts w:ascii="宋体" w:hAnsi="宋体"/>
          <w:sz w:val="28"/>
          <w:szCs w:val="28"/>
        </w:rPr>
      </w:pPr>
      <w:r>
        <w:rPr>
          <w:rFonts w:hint="eastAsia" w:ascii="宋体" w:hAnsi="宋体"/>
          <w:sz w:val="28"/>
          <w:szCs w:val="28"/>
        </w:rPr>
        <w:t>十六、投标费用：投标人应承担参加本工程招标活动所涉及的一切费用。无论投标过程中的做法和结果如何，招标人在任何情况下无义务和责任承担这些费用。</w:t>
      </w:r>
    </w:p>
    <w:p>
      <w:pPr>
        <w:spacing w:line="500" w:lineRule="exact"/>
        <w:ind w:firstLine="560" w:firstLineChars="200"/>
        <w:rPr>
          <w:rFonts w:ascii="宋体" w:hAnsi="宋体"/>
          <w:sz w:val="28"/>
          <w:szCs w:val="28"/>
        </w:rPr>
      </w:pPr>
      <w:r>
        <w:rPr>
          <w:rFonts w:hint="eastAsia" w:ascii="宋体" w:hAnsi="宋体"/>
          <w:sz w:val="28"/>
          <w:szCs w:val="28"/>
        </w:rPr>
        <w:t>十七、付款方式：工程竣工验收合格后发包人支付工程合同价的85%；完成结算审核后一个月内，发包人支付工程总造价的97%，余下部分作为工程保修金。保修期限为一年。</w:t>
      </w:r>
    </w:p>
    <w:p>
      <w:pPr>
        <w:spacing w:line="500" w:lineRule="exact"/>
        <w:ind w:firstLine="560" w:firstLineChars="200"/>
        <w:rPr>
          <w:rFonts w:ascii="宋体" w:hAnsi="宋体"/>
          <w:sz w:val="28"/>
          <w:szCs w:val="28"/>
        </w:rPr>
      </w:pPr>
      <w:r>
        <w:rPr>
          <w:rFonts w:hint="eastAsia" w:ascii="宋体" w:hAnsi="宋体"/>
          <w:sz w:val="28"/>
          <w:szCs w:val="28"/>
        </w:rPr>
        <w:t>十八、开标时间：</w:t>
      </w:r>
      <w:r>
        <w:rPr>
          <w:rFonts w:hint="eastAsia" w:ascii="宋体" w:hAnsi="宋体"/>
          <w:sz w:val="28"/>
          <w:szCs w:val="28"/>
          <w:u w:val="single"/>
        </w:rPr>
        <w:t>2023</w:t>
      </w:r>
      <w:r>
        <w:rPr>
          <w:rFonts w:hint="eastAsia" w:ascii="宋体" w:hAnsi="宋体"/>
          <w:sz w:val="28"/>
          <w:szCs w:val="28"/>
        </w:rPr>
        <w:t>年</w:t>
      </w:r>
      <w:r>
        <w:rPr>
          <w:rFonts w:hint="eastAsia" w:ascii="宋体" w:hAnsi="宋体"/>
          <w:sz w:val="28"/>
          <w:szCs w:val="28"/>
          <w:u w:val="single"/>
        </w:rPr>
        <w:t>7</w:t>
      </w:r>
      <w:r>
        <w:rPr>
          <w:rFonts w:hint="eastAsia" w:ascii="宋体" w:hAnsi="宋体"/>
          <w:sz w:val="28"/>
          <w:szCs w:val="28"/>
        </w:rPr>
        <w:t>月</w:t>
      </w:r>
      <w:r>
        <w:rPr>
          <w:rFonts w:hint="eastAsia" w:ascii="宋体" w:hAnsi="宋体"/>
          <w:sz w:val="28"/>
          <w:szCs w:val="28"/>
          <w:u w:val="single"/>
          <w:lang w:val="en-US" w:eastAsia="zh-CN"/>
        </w:rPr>
        <w:t>6</w:t>
      </w:r>
      <w:r>
        <w:rPr>
          <w:rFonts w:hint="eastAsia" w:ascii="宋体" w:hAnsi="宋体"/>
          <w:sz w:val="28"/>
          <w:szCs w:val="28"/>
        </w:rPr>
        <w:t>日上午10:00。投标人必须派代表准时参加。</w:t>
      </w:r>
    </w:p>
    <w:p>
      <w:pPr>
        <w:spacing w:line="500" w:lineRule="exact"/>
        <w:ind w:firstLine="560" w:firstLineChars="200"/>
        <w:rPr>
          <w:rFonts w:ascii="宋体" w:hAnsi="宋体"/>
          <w:sz w:val="28"/>
          <w:szCs w:val="28"/>
        </w:rPr>
      </w:pPr>
      <w:r>
        <w:rPr>
          <w:rFonts w:hint="eastAsia" w:ascii="宋体" w:hAnsi="宋体"/>
          <w:sz w:val="28"/>
          <w:szCs w:val="28"/>
        </w:rPr>
        <w:t>十九、开标地点：福清市占阳中心小学校内。</w:t>
      </w:r>
    </w:p>
    <w:p>
      <w:pPr>
        <w:spacing w:line="500" w:lineRule="exact"/>
        <w:ind w:firstLine="560" w:firstLineChars="200"/>
        <w:rPr>
          <w:rFonts w:ascii="宋体" w:hAnsi="宋体"/>
          <w:sz w:val="28"/>
          <w:szCs w:val="28"/>
        </w:rPr>
      </w:pPr>
      <w:r>
        <w:rPr>
          <w:rFonts w:hint="eastAsia" w:ascii="宋体" w:hAnsi="宋体"/>
          <w:sz w:val="28"/>
          <w:szCs w:val="28"/>
        </w:rPr>
        <w:t>二十、开标程序：开标会在有关部门的监督下，由招标人主持，实行随机抽签确定中标人，抽签前由主持人宣读招标须知，并经投标人承诺，无异议后开始开标。</w:t>
      </w:r>
    </w:p>
    <w:p>
      <w:pPr>
        <w:spacing w:line="500" w:lineRule="exact"/>
        <w:ind w:firstLine="560" w:firstLineChars="200"/>
        <w:rPr>
          <w:rFonts w:ascii="宋体" w:hAnsi="宋体"/>
          <w:sz w:val="28"/>
          <w:szCs w:val="28"/>
        </w:rPr>
      </w:pPr>
      <w:r>
        <w:rPr>
          <w:rFonts w:hint="eastAsia" w:ascii="宋体" w:hAnsi="宋体"/>
          <w:sz w:val="28"/>
          <w:szCs w:val="28"/>
        </w:rPr>
        <w:t>二十一、施工单位必须文明施工，严格按照操作规程与施工规范施工，确保工程质量与施工安全。如施工单位在施工中出现人身安全或工程质量问题，由施工单位负责经济赔偿并作妥善处理，由此产生的经济与法律责任与招标单位无关。</w:t>
      </w:r>
    </w:p>
    <w:p>
      <w:pPr>
        <w:spacing w:line="500" w:lineRule="exact"/>
        <w:ind w:firstLine="6020" w:firstLineChars="2150"/>
        <w:rPr>
          <w:rFonts w:ascii="宋体" w:hAnsi="宋体"/>
          <w:sz w:val="28"/>
          <w:szCs w:val="28"/>
        </w:rPr>
      </w:pPr>
      <w:r>
        <w:rPr>
          <w:rFonts w:hint="eastAsia" w:ascii="宋体" w:hAnsi="宋体"/>
          <w:sz w:val="28"/>
          <w:szCs w:val="28"/>
        </w:rPr>
        <w:t>福清市港头后叶小学</w:t>
      </w:r>
    </w:p>
    <w:p>
      <w:pPr>
        <w:spacing w:line="500" w:lineRule="exact"/>
        <w:rPr>
          <w:rFonts w:ascii="宋体" w:hAnsi="宋体"/>
          <w:sz w:val="28"/>
          <w:szCs w:val="28"/>
        </w:rPr>
      </w:pPr>
    </w:p>
    <w:p>
      <w:pPr>
        <w:spacing w:line="500" w:lineRule="exact"/>
        <w:ind w:firstLine="6440" w:firstLineChars="2300"/>
        <w:rPr>
          <w:rFonts w:ascii="宋体" w:hAnsi="宋体"/>
          <w:sz w:val="28"/>
          <w:szCs w:val="28"/>
        </w:rPr>
      </w:pPr>
      <w:r>
        <w:rPr>
          <w:rFonts w:hint="eastAsia" w:ascii="宋体" w:hAnsi="宋体"/>
          <w:sz w:val="28"/>
          <w:szCs w:val="28"/>
        </w:rPr>
        <w:t xml:space="preserve">2023年6月 </w:t>
      </w:r>
      <w:r>
        <w:rPr>
          <w:rFonts w:hint="eastAsia" w:ascii="宋体" w:hAnsi="宋体"/>
          <w:sz w:val="28"/>
          <w:szCs w:val="28"/>
          <w:lang w:val="en-US" w:eastAsia="zh-CN"/>
        </w:rPr>
        <w:t>28</w:t>
      </w:r>
      <w:r>
        <w:rPr>
          <w:rFonts w:hint="eastAsia" w:ascii="宋体" w:hAnsi="宋体"/>
          <w:sz w:val="28"/>
          <w:szCs w:val="28"/>
        </w:rPr>
        <w:t>日</w:t>
      </w:r>
    </w:p>
    <w:p>
      <w:pPr>
        <w:spacing w:line="500" w:lineRule="exact"/>
      </w:pPr>
      <w:bookmarkStart w:id="0" w:name="_GoBack"/>
      <w:bookmarkEnd w:id="0"/>
    </w:p>
    <w:sectPr>
      <w:head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ZjMmRkZGE2ZWIxYmI1M2NlMWNhZjI3MTk2MWRhMDcifQ=="/>
  </w:docVars>
  <w:rsids>
    <w:rsidRoot w:val="746F7A9B"/>
    <w:rsid w:val="00007FBF"/>
    <w:rsid w:val="000E558A"/>
    <w:rsid w:val="00145F03"/>
    <w:rsid w:val="002A570F"/>
    <w:rsid w:val="00391CCA"/>
    <w:rsid w:val="004410CE"/>
    <w:rsid w:val="0053599F"/>
    <w:rsid w:val="0058095B"/>
    <w:rsid w:val="00803FC9"/>
    <w:rsid w:val="00A93F97"/>
    <w:rsid w:val="00AB36D5"/>
    <w:rsid w:val="00AB3986"/>
    <w:rsid w:val="00AD256C"/>
    <w:rsid w:val="00BC27DD"/>
    <w:rsid w:val="00C00AE9"/>
    <w:rsid w:val="00D60206"/>
    <w:rsid w:val="00DA12EC"/>
    <w:rsid w:val="00EC404A"/>
    <w:rsid w:val="00ED4E0F"/>
    <w:rsid w:val="00F7469E"/>
    <w:rsid w:val="02DE33FE"/>
    <w:rsid w:val="0EE300D7"/>
    <w:rsid w:val="14B40D75"/>
    <w:rsid w:val="1E124C4F"/>
    <w:rsid w:val="2C6D6A7A"/>
    <w:rsid w:val="33F30004"/>
    <w:rsid w:val="37B61C5B"/>
    <w:rsid w:val="63AE3024"/>
    <w:rsid w:val="698536CB"/>
    <w:rsid w:val="733F5535"/>
    <w:rsid w:val="746F7A9B"/>
    <w:rsid w:val="7D4332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7"/>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日期 Char"/>
    <w:basedOn w:val="6"/>
    <w:link w:val="2"/>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1395</Words>
  <Characters>1473</Characters>
  <Lines>10</Lines>
  <Paragraphs>3</Paragraphs>
  <TotalTime>46</TotalTime>
  <ScaleCrop>false</ScaleCrop>
  <LinksUpToDate>false</LinksUpToDate>
  <CharactersWithSpaces>1489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2022-11-08T05:07:00Z</dcterms:created>
  <dc:creator>琛子</dc:creator>
  <cp:lastModifiedBy>admin</cp:lastModifiedBy>
  <cp:lastPrinted>2023-06-25T03:03:00Z</cp:lastPrinted>
  <dcterms:modified xsi:type="dcterms:W3CDTF">2023-06-28T00:25:40Z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F3DC2B3915F64173B84F6EA4F319463F_13</vt:lpwstr>
  </property>
</Properties>
</file>