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8AD4C">
      <w:pPr>
        <w:jc w:val="center"/>
        <w:rPr>
          <w:rFonts w:ascii="仿宋_GB2312" w:hAnsi="仿宋_GB2312" w:eastAsia="仿宋_GB2312" w:cs="仿宋_GB2312"/>
          <w:color w:val="333333"/>
          <w:sz w:val="32"/>
          <w:szCs w:val="32"/>
        </w:rPr>
      </w:pPr>
      <w:r>
        <w:rPr>
          <w:rFonts w:hint="eastAsia" w:ascii="方正小标宋简体" w:hAnsi="方正小标宋简体" w:eastAsia="方正小标宋简体" w:cs="方正小标宋简体"/>
          <w:color w:val="333333"/>
          <w:sz w:val="36"/>
          <w:szCs w:val="36"/>
        </w:rPr>
        <w:t>关于确定福清市国家现代农业产业园第二批中央奖补资金项目委托审计单位的公示</w:t>
      </w:r>
    </w:p>
    <w:p w14:paraId="6713AFC0">
      <w:pPr>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2025年9月12日，我局在市政府官网发布</w:t>
      </w:r>
      <w:r>
        <w:rPr>
          <w:rFonts w:hint="eastAsia" w:ascii="仿宋_GB2312" w:hAnsi="仿宋_GB2312" w:eastAsia="仿宋_GB2312" w:cs="仿宋_GB2312"/>
          <w:color w:val="333333"/>
          <w:sz w:val="32"/>
          <w:szCs w:val="32"/>
        </w:rPr>
        <w:t>《关于邀请对福清市国家现代</w:t>
      </w:r>
      <w:r>
        <w:rPr>
          <w:rFonts w:hint="eastAsia" w:ascii="仿宋_GB2312" w:hAnsi="仿宋_GB2312" w:eastAsia="仿宋_GB2312" w:cs="仿宋_GB2312"/>
          <w:color w:val="333333"/>
          <w:sz w:val="32"/>
          <w:szCs w:val="32"/>
          <w:lang w:val="en-US" w:eastAsia="zh-CN"/>
        </w:rPr>
        <w:t>农业</w:t>
      </w:r>
      <w:r>
        <w:rPr>
          <w:rFonts w:hint="eastAsia" w:ascii="仿宋_GB2312" w:hAnsi="仿宋_GB2312" w:eastAsia="仿宋_GB2312" w:cs="仿宋_GB2312"/>
          <w:color w:val="333333"/>
          <w:sz w:val="32"/>
          <w:szCs w:val="32"/>
        </w:rPr>
        <w:t>产业园第二批中央奖补资金项目进行审计的公告》</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截至2025年9月18日18时，我局共收到福建鑫玉融会计师事务所有限责任公司、福清正元会计师事务所有限公司、中一会计师事务所有限责任公司福建分公司等三家单位的报价函。</w:t>
      </w:r>
    </w:p>
    <w:p w14:paraId="29871251">
      <w:pPr>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2025年9月19日，我局组织工作人员在福清市政务服务中心1614室对报价函进行启封，按《关于邀请对福清市国家现代农业产业园第二批中央奖补资金项目进行审计的公告》最低价确定审计单位的原则，福建鑫玉融会计师事务所有限责任公司的报价最低，拟确定为最终委托审计单位（各单位的报价详见附表）。现予以公示，公示时间:2025年9月19日-2025年9月25日。有关单位和个人对相关情况有异议的，请于 2025年9月25日下班前以书面形式向福清市农业农村局反映。　　</w:t>
      </w:r>
    </w:p>
    <w:p w14:paraId="63A0EC50">
      <w:pPr>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单位地址：福清市政务服务中心1613室。</w:t>
      </w:r>
    </w:p>
    <w:p w14:paraId="1646436A">
      <w:pPr>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联系人:陈乃炎，联系电话:85266783，传真:85266783。</w:t>
      </w:r>
    </w:p>
    <w:p w14:paraId="65101201">
      <w:pPr>
        <w:ind w:left="1598" w:leftChars="304" w:hanging="960" w:hangingChars="3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附件：福清市国家现代农业产业园第二批中央奖补资金项目专项财务审计</w:t>
      </w:r>
      <w:r>
        <w:rPr>
          <w:rFonts w:hint="eastAsia" w:ascii="仿宋_GB2312" w:hAnsi="仿宋_GB2312" w:eastAsia="仿宋_GB2312" w:cs="仿宋_GB2312"/>
          <w:color w:val="333333"/>
          <w:sz w:val="32"/>
          <w:szCs w:val="32"/>
          <w:lang w:val="en-US" w:eastAsia="zh-CN"/>
        </w:rPr>
        <w:t>报价情况表</w:t>
      </w:r>
      <w:r>
        <w:rPr>
          <w:rFonts w:hint="eastAsia" w:ascii="仿宋_GB2312" w:hAnsi="仿宋_GB2312" w:eastAsia="仿宋_GB2312" w:cs="仿宋_GB2312"/>
          <w:color w:val="333333"/>
          <w:sz w:val="32"/>
          <w:szCs w:val="32"/>
        </w:rPr>
        <w:t>　　</w:t>
      </w:r>
    </w:p>
    <w:p w14:paraId="2F56F314">
      <w:pPr>
        <w:ind w:firstLine="640" w:firstLineChars="200"/>
        <w:jc w:val="righ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福清市农业农村局</w:t>
      </w:r>
    </w:p>
    <w:p w14:paraId="4B26D819">
      <w:pPr>
        <w:ind w:firstLine="640" w:firstLineChars="200"/>
        <w:jc w:val="righ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2025年9月1</w:t>
      </w:r>
      <w:r>
        <w:rPr>
          <w:rFonts w:hint="eastAsia" w:ascii="仿宋_GB2312" w:hAnsi="仿宋_GB2312" w:eastAsia="仿宋_GB2312" w:cs="仿宋_GB2312"/>
          <w:color w:val="333333"/>
          <w:sz w:val="32"/>
          <w:szCs w:val="32"/>
          <w:lang w:val="en-US" w:eastAsia="zh-CN"/>
        </w:rPr>
        <w:t>9</w:t>
      </w:r>
      <w:r>
        <w:rPr>
          <w:rFonts w:hint="eastAsia" w:ascii="仿宋_GB2312" w:hAnsi="仿宋_GB2312" w:eastAsia="仿宋_GB2312" w:cs="仿宋_GB2312"/>
          <w:color w:val="333333"/>
          <w:sz w:val="32"/>
          <w:szCs w:val="32"/>
        </w:rPr>
        <w:t>日</w:t>
      </w:r>
    </w:p>
    <w:p w14:paraId="3A62DDA8">
      <w:pPr>
        <w:ind w:firstLine="640" w:firstLineChars="200"/>
        <w:jc w:val="right"/>
        <w:rPr>
          <w:rFonts w:hint="eastAsia" w:ascii="仿宋_GB2312" w:hAnsi="仿宋_GB2312" w:eastAsia="仿宋_GB2312" w:cs="仿宋_GB2312"/>
          <w:color w:val="333333"/>
          <w:sz w:val="32"/>
          <w:szCs w:val="32"/>
        </w:rPr>
      </w:pPr>
    </w:p>
    <w:p w14:paraId="3E15EB80">
      <w:pPr>
        <w:ind w:firstLine="640" w:firstLineChars="200"/>
        <w:rPr>
          <w:rFonts w:hint="eastAsia" w:ascii="仿宋_GB2312" w:hAnsi="仿宋_GB2312" w:eastAsia="仿宋_GB2312" w:cs="仿宋_GB2312"/>
          <w:color w:val="333333"/>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2E9"/>
    <w:rsid w:val="00184DE1"/>
    <w:rsid w:val="002D12E9"/>
    <w:rsid w:val="005457A8"/>
    <w:rsid w:val="006519AD"/>
    <w:rsid w:val="009C003D"/>
    <w:rsid w:val="08890F31"/>
    <w:rsid w:val="256321CB"/>
    <w:rsid w:val="2D3B6662"/>
    <w:rsid w:val="6C96158A"/>
    <w:rsid w:val="6F761D9E"/>
    <w:rsid w:val="7EE41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tabs>
        <w:tab w:val="center" w:pos="4153"/>
        <w:tab w:val="right" w:pos="8306"/>
      </w:tabs>
      <w:snapToGrid w:val="0"/>
      <w:jc w:val="center"/>
    </w:pPr>
    <w:rPr>
      <w:sz w:val="18"/>
      <w:szCs w:val="18"/>
    </w:rPr>
  </w:style>
  <w:style w:type="paragraph" w:styleId="4">
    <w:name w:val="Normal (Web)"/>
    <w:basedOn w:val="1"/>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uiPriority w:val="0"/>
    <w:rPr>
      <w:rFonts w:asciiTheme="minorHAnsi" w:hAnsiTheme="minorHAnsi" w:eastAsiaTheme="minorEastAsia" w:cstheme="minorBidi"/>
      <w:kern w:val="2"/>
      <w:sz w:val="18"/>
      <w:szCs w:val="18"/>
    </w:rPr>
  </w:style>
  <w:style w:type="character" w:customStyle="1" w:styleId="9">
    <w:name w:val="页脚 字符"/>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458</Words>
  <Characters>511</Characters>
  <Lines>4</Lines>
  <Paragraphs>1</Paragraphs>
  <TotalTime>17</TotalTime>
  <ScaleCrop>false</ScaleCrop>
  <LinksUpToDate>false</LinksUpToDate>
  <CharactersWithSpaces>516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2025-09-12T01:21:00Z</dcterms:created>
  <dc:creator>Administrator</dc:creator>
  <cp:lastModifiedBy>火舀</cp:lastModifiedBy>
  <dcterms:modified xsi:type="dcterms:W3CDTF">2025-09-19T08:40:21Z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eyJoZGlkIjoiMTFiODkzNzFlYTQ2YTQ3NDZiZDNmNjI3ODg4NjNkZDkiLCJ1c2VySWQiOiI0NjY0OTMwOTEifQ==</vt:lpwstr>
  </property>
  <property fmtid="{D5CDD505-2E9C-101B-9397-08002B2CF9AE}" pid="4" name="ICV">
    <vt:lpwstr>AB740F5981E147BEA3340484A6F02524_12</vt:lpwstr>
  </property>
</Properties>
</file>