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100FD">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val="en-US" w:eastAsia="zh-CN"/>
        </w:rPr>
        <w:t>福清市公安局宏路派出所</w:t>
      </w:r>
      <w:r>
        <w:rPr>
          <w:rFonts w:hint="eastAsia" w:ascii="宋体" w:hAnsi="宋体"/>
          <w:b/>
          <w:bCs/>
          <w:color w:val="auto"/>
          <w:sz w:val="44"/>
          <w:szCs w:val="44"/>
          <w:highlight w:val="none"/>
          <w:u w:val="none"/>
          <w:lang w:eastAsia="zh-CN"/>
        </w:rPr>
        <w:t>项目集体土地上</w:t>
      </w:r>
    </w:p>
    <w:p w14:paraId="1916F5D6">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eastAsia="zh-CN"/>
        </w:rPr>
        <w:t>房屋征收补偿方案</w:t>
      </w:r>
    </w:p>
    <w:p w14:paraId="0B5A58A9">
      <w:pPr>
        <w:jc w:val="center"/>
        <w:rPr>
          <w:rFonts w:hint="eastAsia" w:ascii="仿宋_GB2312"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5049C6CE">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3A13416">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因福清市公安局宏路派出所项目建设需要，福清市人民政府决定征收福清市公安局宏路派出所项目规划红线内的房屋。根据《中华人民共和国土地管理法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59C3683F">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2DAAD46D">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1B1E1842">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71D568DE">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4E552388">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6B33CA6D">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475B0B7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具体征收范围以福清市公安局宏路派出所</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sz w:val="32"/>
          <w:szCs w:val="32"/>
          <w:highlight w:val="none"/>
          <w:u w:val="none"/>
          <w:lang w:val="zh-CN"/>
        </w:rPr>
        <w:t>红线图为准。</w:t>
      </w:r>
      <w:bookmarkStart w:id="3" w:name="bookmark8"/>
    </w:p>
    <w:p w14:paraId="684CF46F">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68F35E5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7AA91BDC">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3328BAB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0976661C">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2DA74D7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3E7D14B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38AD28AA">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5CEB476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59C576C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47DD6E1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4C142BE3">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4AC2CAE">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264DDD2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7BB5AC24">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0E407B9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2EBA3D88">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7617D17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6B095EB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3FCC838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0D48A42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签订</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745762A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7DB2E29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签订</w:t>
      </w:r>
      <w:r>
        <w:rPr>
          <w:rFonts w:hint="eastAsia" w:ascii="仿宋_GB2312" w:eastAsia="仿宋_GB2312"/>
          <w:color w:val="auto"/>
          <w:sz w:val="32"/>
          <w:szCs w:val="32"/>
          <w:highlight w:val="none"/>
          <w:u w:val="none"/>
          <w:lang w:val="zh-CN"/>
        </w:rPr>
        <w:t>房屋征收补偿安置补充协议书，予以明确。</w:t>
      </w:r>
    </w:p>
    <w:p w14:paraId="7F963151">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4F11004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25AE6D3C">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622C45C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0EBBCC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4B262051">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4F34845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7753B6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3E37BEE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97AE7C2">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0C69E3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31F082C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568AC52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7DBA10F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46CE170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0097B08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8F50E8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49C9CB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57B42AC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54B937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4595343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4DC145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18FF941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954108D">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29FBF50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65BF282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4E3EB3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4A509AC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3FD8A90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46A3AC1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F12C06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2E8FD6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19C8BA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744CB1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2E8BEB4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555CBFD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3C87BE2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512C08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26D0BF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5DFF9097">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452EF4C4">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19A796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6560926F">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1F3A57C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4D266C3E">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03445CCB">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6701A06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60B4C96B">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572AAEE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4B7131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24A65C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5F25E8C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32A76754">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318EA2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5E9A77BE">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4058E286">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6C9BD0B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2ED019E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3D864473">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44A2CA6">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4E2CE20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5DEE273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521D190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4860DE0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3C638B6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6A763D0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3EEF087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5CB78714">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74C16685">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5BC9F26F">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78D08F7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295EFD8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2D3A141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5F40184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68BD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noWrap w:val="0"/>
            <w:vAlign w:val="center"/>
          </w:tcPr>
          <w:p w14:paraId="60905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房屋征收补偿结果计算表（全部货币补偿）</w:t>
            </w:r>
          </w:p>
        </w:tc>
      </w:tr>
      <w:tr w14:paraId="3168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noWrap w:val="0"/>
            <w:vAlign w:val="center"/>
          </w:tcPr>
          <w:p w14:paraId="05014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  项</w:t>
            </w:r>
          </w:p>
        </w:tc>
        <w:tc>
          <w:tcPr>
            <w:tcW w:w="4605" w:type="dxa"/>
            <w:gridSpan w:val="3"/>
            <w:tcBorders>
              <w:tl2br w:val="nil"/>
              <w:tr2bl w:val="nil"/>
            </w:tcBorders>
            <w:noWrap w:val="0"/>
            <w:vAlign w:val="center"/>
          </w:tcPr>
          <w:p w14:paraId="5DBF2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  目</w:t>
            </w:r>
          </w:p>
        </w:tc>
        <w:tc>
          <w:tcPr>
            <w:tcW w:w="825" w:type="dxa"/>
            <w:tcBorders>
              <w:tl2br w:val="nil"/>
              <w:tr2bl w:val="nil"/>
            </w:tcBorders>
            <w:noWrap w:val="0"/>
            <w:vAlign w:val="center"/>
          </w:tcPr>
          <w:p w14:paraId="4473B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面积（㎡）</w:t>
            </w:r>
          </w:p>
        </w:tc>
        <w:tc>
          <w:tcPr>
            <w:tcW w:w="1710" w:type="dxa"/>
            <w:tcBorders>
              <w:tl2br w:val="nil"/>
              <w:tr2bl w:val="nil"/>
            </w:tcBorders>
            <w:noWrap w:val="0"/>
            <w:vAlign w:val="center"/>
          </w:tcPr>
          <w:p w14:paraId="0605E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390" w:type="dxa"/>
            <w:tcBorders>
              <w:tl2br w:val="nil"/>
              <w:tr2bl w:val="nil"/>
            </w:tcBorders>
            <w:noWrap w:val="0"/>
            <w:vAlign w:val="center"/>
          </w:tcPr>
          <w:p w14:paraId="4A8AA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596" w:type="dxa"/>
            <w:tcBorders>
              <w:tl2br w:val="nil"/>
              <w:tr2bl w:val="nil"/>
            </w:tcBorders>
            <w:noWrap w:val="0"/>
            <w:vAlign w:val="center"/>
          </w:tcPr>
          <w:p w14:paraId="700AB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金额（元）</w:t>
            </w:r>
          </w:p>
        </w:tc>
      </w:tr>
      <w:tr w14:paraId="4087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noWrap w:val="0"/>
            <w:vAlign w:val="center"/>
          </w:tcPr>
          <w:p w14:paraId="35D3D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各项补助   A</w:t>
            </w:r>
          </w:p>
        </w:tc>
        <w:tc>
          <w:tcPr>
            <w:tcW w:w="4605" w:type="dxa"/>
            <w:gridSpan w:val="3"/>
            <w:tcBorders>
              <w:tl2br w:val="nil"/>
              <w:tr2bl w:val="nil"/>
            </w:tcBorders>
            <w:shd w:val="clear" w:color="auto" w:fill="auto"/>
            <w:noWrap w:val="0"/>
            <w:vAlign w:val="center"/>
          </w:tcPr>
          <w:p w14:paraId="6C9D7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25" w:type="dxa"/>
            <w:tcBorders>
              <w:tl2br w:val="nil"/>
              <w:tr2bl w:val="nil"/>
            </w:tcBorders>
            <w:shd w:val="clear" w:color="auto" w:fill="auto"/>
            <w:noWrap w:val="0"/>
            <w:vAlign w:val="center"/>
          </w:tcPr>
          <w:p w14:paraId="7ECB52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0F02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40167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6EE34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80E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12EFB1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2D717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25" w:type="dxa"/>
            <w:tcBorders>
              <w:tl2br w:val="nil"/>
              <w:tr2bl w:val="nil"/>
            </w:tcBorders>
            <w:shd w:val="clear" w:color="auto" w:fill="auto"/>
            <w:noWrap w:val="0"/>
            <w:vAlign w:val="center"/>
          </w:tcPr>
          <w:p w14:paraId="0DCC47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0C6A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390" w:type="dxa"/>
            <w:tcBorders>
              <w:tl2br w:val="nil"/>
              <w:tr2bl w:val="nil"/>
            </w:tcBorders>
            <w:shd w:val="clear" w:color="auto" w:fill="C0C0C0"/>
            <w:noWrap w:val="0"/>
            <w:vAlign w:val="center"/>
          </w:tcPr>
          <w:p w14:paraId="0AE2F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596" w:type="dxa"/>
            <w:tcBorders>
              <w:tl2br w:val="nil"/>
              <w:tr2bl w:val="nil"/>
            </w:tcBorders>
            <w:noWrap w:val="0"/>
            <w:vAlign w:val="center"/>
          </w:tcPr>
          <w:p w14:paraId="574FF5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441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42E30B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6B58E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25" w:type="dxa"/>
            <w:tcBorders>
              <w:tl2br w:val="nil"/>
              <w:tr2bl w:val="nil"/>
            </w:tcBorders>
            <w:shd w:val="clear" w:color="auto" w:fill="auto"/>
            <w:noWrap w:val="0"/>
            <w:vAlign w:val="center"/>
          </w:tcPr>
          <w:p w14:paraId="2F88DA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7981C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390" w:type="dxa"/>
            <w:tcBorders>
              <w:tl2br w:val="nil"/>
              <w:tr2bl w:val="nil"/>
            </w:tcBorders>
            <w:shd w:val="clear" w:color="auto" w:fill="C0C0C0"/>
            <w:noWrap w:val="0"/>
            <w:vAlign w:val="center"/>
          </w:tcPr>
          <w:p w14:paraId="09C7B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3CE22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4E1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noWrap w:val="0"/>
            <w:vAlign w:val="center"/>
          </w:tcPr>
          <w:p w14:paraId="78025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各项补偿款</w:t>
            </w:r>
          </w:p>
        </w:tc>
        <w:tc>
          <w:tcPr>
            <w:tcW w:w="783" w:type="dxa"/>
            <w:vMerge w:val="restart"/>
            <w:tcBorders>
              <w:tl2br w:val="nil"/>
              <w:tr2bl w:val="nil"/>
            </w:tcBorders>
            <w:shd w:val="clear" w:color="auto" w:fill="FFFFFF"/>
            <w:noWrap w:val="0"/>
            <w:vAlign w:val="center"/>
          </w:tcPr>
          <w:p w14:paraId="351B1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4605" w:type="dxa"/>
            <w:gridSpan w:val="3"/>
            <w:tcBorders>
              <w:tl2br w:val="nil"/>
              <w:tr2bl w:val="nil"/>
            </w:tcBorders>
            <w:shd w:val="clear" w:color="auto" w:fill="FFFFFF"/>
            <w:noWrap w:val="0"/>
            <w:vAlign w:val="center"/>
          </w:tcPr>
          <w:p w14:paraId="47184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认定补偿安置建筑占地     B</w:t>
            </w:r>
          </w:p>
        </w:tc>
        <w:tc>
          <w:tcPr>
            <w:tcW w:w="825" w:type="dxa"/>
            <w:tcBorders>
              <w:tl2br w:val="nil"/>
              <w:tr2bl w:val="nil"/>
            </w:tcBorders>
            <w:shd w:val="clear" w:color="auto" w:fill="auto"/>
            <w:noWrap w:val="0"/>
            <w:vAlign w:val="center"/>
          </w:tcPr>
          <w:p w14:paraId="75A4AC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93B7B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5ED3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59205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C66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3DB8A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D38C8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217DB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 (h)</w:t>
            </w:r>
          </w:p>
        </w:tc>
        <w:tc>
          <w:tcPr>
            <w:tcW w:w="2590" w:type="dxa"/>
            <w:tcBorders>
              <w:tl2br w:val="nil"/>
              <w:tr2bl w:val="nil"/>
            </w:tcBorders>
            <w:shd w:val="clear" w:color="auto" w:fill="FFFFFF"/>
            <w:noWrap w:val="0"/>
            <w:vAlign w:val="center"/>
          </w:tcPr>
          <w:p w14:paraId="7B58A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6408A7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1C62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3D7D5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06D41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51093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68A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noWrap w:val="0"/>
            <w:vAlign w:val="center"/>
          </w:tcPr>
          <w:p w14:paraId="4F46D0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73F101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3BB12E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53284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15CF3A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CE92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4E1B3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577E2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7239ED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703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56949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10112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015" w:type="dxa"/>
            <w:gridSpan w:val="2"/>
            <w:vMerge w:val="restart"/>
            <w:tcBorders>
              <w:tl2br w:val="nil"/>
              <w:tr2bl w:val="nil"/>
            </w:tcBorders>
            <w:shd w:val="clear" w:color="auto" w:fill="FFFFFF"/>
            <w:noWrap w:val="0"/>
            <w:vAlign w:val="center"/>
          </w:tcPr>
          <w:p w14:paraId="67A6E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2590" w:type="dxa"/>
            <w:tcBorders>
              <w:tl2br w:val="nil"/>
              <w:tr2bl w:val="nil"/>
            </w:tcBorders>
            <w:shd w:val="clear" w:color="auto" w:fill="FFFFFF"/>
            <w:noWrap w:val="0"/>
            <w:vAlign w:val="center"/>
          </w:tcPr>
          <w:p w14:paraId="54E3E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25" w:type="dxa"/>
            <w:tcBorders>
              <w:tl2br w:val="nil"/>
              <w:tr2bl w:val="nil"/>
            </w:tcBorders>
            <w:shd w:val="clear" w:color="auto" w:fill="auto"/>
            <w:noWrap w:val="0"/>
            <w:vAlign w:val="center"/>
          </w:tcPr>
          <w:p w14:paraId="1EE7FA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59FB67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4955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A4541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61B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3489F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C206D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46FB47A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0976C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25" w:type="dxa"/>
            <w:tcBorders>
              <w:tl2br w:val="nil"/>
              <w:tr2bl w:val="nil"/>
            </w:tcBorders>
            <w:shd w:val="clear" w:color="auto" w:fill="auto"/>
            <w:noWrap w:val="0"/>
            <w:vAlign w:val="center"/>
          </w:tcPr>
          <w:p w14:paraId="2AEE405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102E6B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9B25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596" w:type="dxa"/>
            <w:tcBorders>
              <w:tl2br w:val="nil"/>
              <w:tr2bl w:val="nil"/>
            </w:tcBorders>
            <w:noWrap w:val="0"/>
            <w:vAlign w:val="center"/>
          </w:tcPr>
          <w:p w14:paraId="2991ED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FF3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noWrap w:val="0"/>
            <w:vAlign w:val="center"/>
          </w:tcPr>
          <w:p w14:paraId="2A5DA7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62350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09D05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25" w:type="dxa"/>
            <w:tcBorders>
              <w:tl2br w:val="nil"/>
              <w:tr2bl w:val="nil"/>
            </w:tcBorders>
            <w:shd w:val="clear" w:color="auto" w:fill="auto"/>
            <w:noWrap w:val="0"/>
            <w:vAlign w:val="center"/>
          </w:tcPr>
          <w:p w14:paraId="10AA69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56905F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80BE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596" w:type="dxa"/>
            <w:tcBorders>
              <w:tl2br w:val="nil"/>
              <w:tr2bl w:val="nil"/>
            </w:tcBorders>
            <w:noWrap w:val="0"/>
            <w:vAlign w:val="center"/>
          </w:tcPr>
          <w:p w14:paraId="32300E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028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1C5ED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4FB300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64AD4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590" w:type="dxa"/>
            <w:tcBorders>
              <w:tl2br w:val="nil"/>
              <w:tr2bl w:val="nil"/>
            </w:tcBorders>
            <w:shd w:val="clear" w:color="auto" w:fill="FFFFFF"/>
            <w:noWrap w:val="0"/>
            <w:vAlign w:val="center"/>
          </w:tcPr>
          <w:p w14:paraId="45780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235D73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4B47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54387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3EB6C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11406B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69B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C9BD4E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0C7F9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503C8D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14F7C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6E8293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00F2E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67E64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1152D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88932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4D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9BA6F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41356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4605" w:type="dxa"/>
            <w:gridSpan w:val="3"/>
            <w:vMerge w:val="restart"/>
            <w:tcBorders>
              <w:tl2br w:val="nil"/>
              <w:tr2bl w:val="nil"/>
            </w:tcBorders>
            <w:shd w:val="clear" w:color="auto" w:fill="FFFFFF"/>
            <w:noWrap w:val="0"/>
            <w:vAlign w:val="center"/>
          </w:tcPr>
          <w:p w14:paraId="4FA84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      C</w:t>
            </w:r>
          </w:p>
        </w:tc>
        <w:tc>
          <w:tcPr>
            <w:tcW w:w="825" w:type="dxa"/>
            <w:tcBorders>
              <w:tl2br w:val="nil"/>
              <w:tr2bl w:val="nil"/>
            </w:tcBorders>
            <w:noWrap w:val="0"/>
            <w:vAlign w:val="center"/>
          </w:tcPr>
          <w:p w14:paraId="0C67BB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3B7433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3B0681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704DCB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00B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3D46EA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3C4F1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36D480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4E69FE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52B106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53113F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36AD0F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C3C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FA3B8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55BA26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1A2204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(i)</w:t>
            </w:r>
          </w:p>
        </w:tc>
        <w:tc>
          <w:tcPr>
            <w:tcW w:w="825" w:type="dxa"/>
            <w:tcBorders>
              <w:tl2br w:val="nil"/>
              <w:tr2bl w:val="nil"/>
            </w:tcBorders>
            <w:noWrap w:val="0"/>
            <w:vAlign w:val="center"/>
          </w:tcPr>
          <w:p w14:paraId="47B336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07347B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42F64D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65F5AD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62E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BAE38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12C44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43E01D22">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D</w:t>
            </w:r>
          </w:p>
        </w:tc>
        <w:tc>
          <w:tcPr>
            <w:tcW w:w="825" w:type="dxa"/>
            <w:tcBorders>
              <w:tl2br w:val="nil"/>
              <w:tr2bl w:val="nil"/>
            </w:tcBorders>
            <w:noWrap w:val="0"/>
            <w:vAlign w:val="center"/>
          </w:tcPr>
          <w:p w14:paraId="195A90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41F8B0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313289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D1186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B45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559956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C9D09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38E76B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00EBBA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70CA1E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00F066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5BC61F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7E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0D8E01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ED3B6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5F52F6EA">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认定不予补偿安置面积的二次装修     (j)  </w:t>
            </w:r>
          </w:p>
        </w:tc>
        <w:tc>
          <w:tcPr>
            <w:tcW w:w="825" w:type="dxa"/>
            <w:tcBorders>
              <w:tl2br w:val="nil"/>
              <w:tr2bl w:val="nil"/>
            </w:tcBorders>
            <w:noWrap w:val="0"/>
            <w:vAlign w:val="center"/>
          </w:tcPr>
          <w:p w14:paraId="1ED951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586BF2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41E2B9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2BF1D8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7E9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noWrap w:val="0"/>
            <w:vAlign w:val="center"/>
          </w:tcPr>
          <w:p w14:paraId="130DEE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5CFC5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243DB3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76E3FC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3B46E3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664AF8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5CF24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A8A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CC533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5FDB1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各项奖励E</w:t>
            </w:r>
          </w:p>
        </w:tc>
        <w:tc>
          <w:tcPr>
            <w:tcW w:w="4605" w:type="dxa"/>
            <w:gridSpan w:val="3"/>
            <w:tcBorders>
              <w:tl2br w:val="nil"/>
              <w:tr2bl w:val="nil"/>
            </w:tcBorders>
            <w:shd w:val="clear" w:color="auto" w:fill="FFFFFF"/>
            <w:noWrap w:val="0"/>
            <w:vAlign w:val="center"/>
          </w:tcPr>
          <w:p w14:paraId="3242A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25" w:type="dxa"/>
            <w:tcBorders>
              <w:tl2br w:val="nil"/>
              <w:tr2bl w:val="nil"/>
            </w:tcBorders>
            <w:shd w:val="clear" w:color="auto" w:fill="auto"/>
            <w:noWrap w:val="0"/>
            <w:vAlign w:val="center"/>
          </w:tcPr>
          <w:p w14:paraId="325442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06F08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20768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D0220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75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A806C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61D65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22BF8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15E789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6A2E3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07168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722B2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225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81AF2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3E2CF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0D28D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25" w:type="dxa"/>
            <w:tcBorders>
              <w:tl2br w:val="nil"/>
              <w:tr2bl w:val="nil"/>
            </w:tcBorders>
            <w:shd w:val="clear" w:color="auto" w:fill="auto"/>
            <w:noWrap w:val="0"/>
            <w:vAlign w:val="center"/>
          </w:tcPr>
          <w:p w14:paraId="499FDA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0B74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7F02D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DDD60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C5D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0F539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09132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25" w:type="dxa"/>
            <w:tcBorders>
              <w:tl2br w:val="nil"/>
              <w:tr2bl w:val="nil"/>
            </w:tcBorders>
            <w:shd w:val="clear" w:color="auto" w:fill="auto"/>
            <w:noWrap w:val="0"/>
            <w:vAlign w:val="center"/>
          </w:tcPr>
          <w:p w14:paraId="315E46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noWrap w:val="0"/>
            <w:vAlign w:val="center"/>
          </w:tcPr>
          <w:p w14:paraId="5AAD62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06182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F93DF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D66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2EFC9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noWrap w:val="0"/>
            <w:vAlign w:val="center"/>
          </w:tcPr>
          <w:p w14:paraId="0340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放弃产权调换安置的补差               F          </w:t>
            </w:r>
          </w:p>
        </w:tc>
        <w:tc>
          <w:tcPr>
            <w:tcW w:w="825" w:type="dxa"/>
            <w:tcBorders>
              <w:tl2br w:val="nil"/>
              <w:tr2bl w:val="nil"/>
            </w:tcBorders>
            <w:shd w:val="clear" w:color="auto" w:fill="auto"/>
            <w:noWrap w:val="0"/>
            <w:vAlign w:val="center"/>
          </w:tcPr>
          <w:p w14:paraId="57D46D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417F9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2C40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20E16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818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BD8B5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69F80A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411F9F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F8A53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09E6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E8DF2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7D1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noWrap w:val="0"/>
            <w:vAlign w:val="center"/>
          </w:tcPr>
          <w:p w14:paraId="7F4D41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14AAFA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719330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4C1C7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03C6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61F5B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405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B4162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2D3D8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25" w:type="dxa"/>
            <w:tcBorders>
              <w:tl2br w:val="nil"/>
              <w:tr2bl w:val="nil"/>
            </w:tcBorders>
            <w:shd w:val="clear" w:color="auto" w:fill="auto"/>
            <w:noWrap w:val="0"/>
            <w:vAlign w:val="center"/>
          </w:tcPr>
          <w:p w14:paraId="3BD21F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3163E7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5892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F19E9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DFC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7F4C72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4774D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25" w:type="dxa"/>
            <w:tcBorders>
              <w:tl2br w:val="nil"/>
              <w:tr2bl w:val="nil"/>
            </w:tcBorders>
            <w:shd w:val="clear" w:color="auto" w:fill="auto"/>
            <w:noWrap w:val="0"/>
            <w:vAlign w:val="center"/>
          </w:tcPr>
          <w:p w14:paraId="2349B6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B6D9E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EFB1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27B9E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0F1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F5446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5253F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照顾购买面积应缴款</w:t>
            </w:r>
          </w:p>
        </w:tc>
        <w:tc>
          <w:tcPr>
            <w:tcW w:w="825" w:type="dxa"/>
            <w:tcBorders>
              <w:tl2br w:val="nil"/>
              <w:tr2bl w:val="nil"/>
            </w:tcBorders>
            <w:shd w:val="clear" w:color="auto" w:fill="auto"/>
            <w:noWrap w:val="0"/>
            <w:vAlign w:val="center"/>
          </w:tcPr>
          <w:p w14:paraId="3EBDDE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4F5B18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693B7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293B55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471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49D41E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242BD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  计</w:t>
            </w:r>
          </w:p>
        </w:tc>
        <w:tc>
          <w:tcPr>
            <w:tcW w:w="825" w:type="dxa"/>
            <w:tcBorders>
              <w:tl2br w:val="nil"/>
              <w:tr2bl w:val="nil"/>
            </w:tcBorders>
            <w:shd w:val="clear" w:color="auto" w:fill="C0C0C0"/>
            <w:noWrap w:val="0"/>
            <w:vAlign w:val="center"/>
          </w:tcPr>
          <w:p w14:paraId="24F2AD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B3B4F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C5734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049C20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C5F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noWrap w:val="0"/>
            <w:vAlign w:val="center"/>
          </w:tcPr>
          <w:p w14:paraId="591EF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照顾购买房交房时结算的款项   G</w:t>
            </w:r>
          </w:p>
        </w:tc>
        <w:tc>
          <w:tcPr>
            <w:tcW w:w="2645" w:type="dxa"/>
            <w:gridSpan w:val="2"/>
            <w:tcBorders>
              <w:tl2br w:val="nil"/>
              <w:tr2bl w:val="nil"/>
            </w:tcBorders>
            <w:shd w:val="clear" w:color="auto" w:fill="FFFFFF"/>
            <w:noWrap w:val="0"/>
            <w:vAlign w:val="center"/>
          </w:tcPr>
          <w:p w14:paraId="62CEF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交房时面积误差</w:t>
            </w:r>
          </w:p>
          <w:p w14:paraId="7E421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产生的款</w:t>
            </w:r>
          </w:p>
        </w:tc>
        <w:tc>
          <w:tcPr>
            <w:tcW w:w="825" w:type="dxa"/>
            <w:tcBorders>
              <w:tl2br w:val="nil"/>
              <w:tr2bl w:val="nil"/>
            </w:tcBorders>
            <w:shd w:val="clear" w:color="auto" w:fill="auto"/>
            <w:noWrap w:val="0"/>
            <w:vAlign w:val="center"/>
          </w:tcPr>
          <w:p w14:paraId="3F0415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464B6B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9484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DDB626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B0E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noWrap w:val="0"/>
            <w:vAlign w:val="center"/>
          </w:tcPr>
          <w:p w14:paraId="6CF9F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   计                   </w:t>
            </w:r>
          </w:p>
        </w:tc>
        <w:tc>
          <w:tcPr>
            <w:tcW w:w="825" w:type="dxa"/>
            <w:tcBorders>
              <w:tl2br w:val="nil"/>
              <w:tr2bl w:val="nil"/>
            </w:tcBorders>
            <w:shd w:val="clear" w:color="auto" w:fill="C0C0C0"/>
            <w:noWrap w:val="0"/>
            <w:vAlign w:val="center"/>
          </w:tcPr>
          <w:p w14:paraId="262482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F60E5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1E01B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E336D6F">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p w14:paraId="483A8FF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14391007">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5ED6F7D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sz w:val="32"/>
          <w:szCs w:val="32"/>
          <w:highlight w:val="none"/>
          <w:u w:val="none"/>
          <w:lang w:val="en-US" w:eastAsia="zh-CN"/>
        </w:rPr>
        <w:t>325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FA8E4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1FCE30B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400D2BA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46DB4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E37EDE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914066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61FD0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39E00B4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3AEB63D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A7FF0B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4625E4B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tbl>
      <w:tblPr>
        <w:tblStyle w:val="5"/>
        <w:tblpPr w:leftFromText="180" w:rightFromText="180" w:vertAnchor="text" w:horzAnchor="page" w:tblpX="1444" w:tblpY="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17CC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noWrap w:val="0"/>
            <w:vAlign w:val="center"/>
          </w:tcPr>
          <w:p w14:paraId="5921C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房屋征收补偿结果计算表（全部产权调换）</w:t>
            </w:r>
          </w:p>
        </w:tc>
      </w:tr>
      <w:tr w14:paraId="625B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noWrap w:val="0"/>
            <w:vAlign w:val="center"/>
          </w:tcPr>
          <w:p w14:paraId="5F5B2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3846" w:type="dxa"/>
            <w:gridSpan w:val="4"/>
            <w:tcBorders>
              <w:tl2br w:val="nil"/>
              <w:tr2bl w:val="nil"/>
            </w:tcBorders>
            <w:noWrap w:val="0"/>
            <w:vAlign w:val="center"/>
          </w:tcPr>
          <w:p w14:paraId="2EBFF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884" w:type="dxa"/>
            <w:tcBorders>
              <w:tl2br w:val="nil"/>
              <w:tr2bl w:val="nil"/>
            </w:tcBorders>
            <w:noWrap w:val="0"/>
            <w:vAlign w:val="center"/>
          </w:tcPr>
          <w:p w14:paraId="37D89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面积（㎡）</w:t>
            </w:r>
          </w:p>
        </w:tc>
        <w:tc>
          <w:tcPr>
            <w:tcW w:w="1711" w:type="dxa"/>
            <w:tcBorders>
              <w:tl2br w:val="nil"/>
              <w:tr2bl w:val="nil"/>
            </w:tcBorders>
            <w:noWrap w:val="0"/>
            <w:vAlign w:val="center"/>
          </w:tcPr>
          <w:p w14:paraId="2FF1D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509" w:type="dxa"/>
            <w:tcBorders>
              <w:tl2br w:val="nil"/>
              <w:tr2bl w:val="nil"/>
            </w:tcBorders>
            <w:noWrap w:val="0"/>
            <w:vAlign w:val="center"/>
          </w:tcPr>
          <w:p w14:paraId="61118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1130" w:type="dxa"/>
            <w:tcBorders>
              <w:tl2br w:val="nil"/>
              <w:tr2bl w:val="nil"/>
            </w:tcBorders>
            <w:noWrap w:val="0"/>
            <w:vAlign w:val="center"/>
          </w:tcPr>
          <w:p w14:paraId="2734B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14:paraId="04B9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noWrap w:val="0"/>
            <w:vAlign w:val="center"/>
          </w:tcPr>
          <w:p w14:paraId="51AE3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777" w:type="dxa"/>
            <w:vMerge w:val="restart"/>
            <w:tcBorders>
              <w:tl2br w:val="nil"/>
              <w:tr2bl w:val="nil"/>
            </w:tcBorders>
            <w:shd w:val="clear" w:color="auto" w:fill="auto"/>
            <w:noWrap w:val="0"/>
            <w:vAlign w:val="center"/>
          </w:tcPr>
          <w:p w14:paraId="63CFF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各项补助</w:t>
            </w:r>
          </w:p>
          <w:p w14:paraId="18D8A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w:t>
            </w:r>
          </w:p>
        </w:tc>
        <w:tc>
          <w:tcPr>
            <w:tcW w:w="3846" w:type="dxa"/>
            <w:gridSpan w:val="4"/>
            <w:tcBorders>
              <w:tl2br w:val="nil"/>
              <w:tr2bl w:val="nil"/>
            </w:tcBorders>
            <w:shd w:val="clear" w:color="auto" w:fill="auto"/>
            <w:noWrap w:val="0"/>
            <w:vAlign w:val="center"/>
          </w:tcPr>
          <w:p w14:paraId="78A53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84" w:type="dxa"/>
            <w:tcBorders>
              <w:tl2br w:val="nil"/>
              <w:tr2bl w:val="nil"/>
            </w:tcBorders>
            <w:shd w:val="clear" w:color="auto" w:fill="auto"/>
            <w:noWrap w:val="0"/>
            <w:vAlign w:val="center"/>
          </w:tcPr>
          <w:p w14:paraId="28B292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4FD6D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4295D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30" w:type="dxa"/>
            <w:tcBorders>
              <w:tl2br w:val="nil"/>
              <w:tr2bl w:val="nil"/>
            </w:tcBorders>
            <w:noWrap w:val="0"/>
            <w:vAlign w:val="center"/>
          </w:tcPr>
          <w:p w14:paraId="075303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5FF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3EAADF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3F9DB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2455F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84" w:type="dxa"/>
            <w:tcBorders>
              <w:tl2br w:val="nil"/>
              <w:tr2bl w:val="nil"/>
            </w:tcBorders>
            <w:shd w:val="clear" w:color="auto" w:fill="auto"/>
            <w:noWrap w:val="0"/>
            <w:vAlign w:val="center"/>
          </w:tcPr>
          <w:p w14:paraId="58A8B8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13398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509" w:type="dxa"/>
            <w:tcBorders>
              <w:tl2br w:val="nil"/>
              <w:tr2bl w:val="nil"/>
            </w:tcBorders>
            <w:shd w:val="clear" w:color="auto" w:fill="FFFFFF"/>
            <w:noWrap w:val="0"/>
            <w:vAlign w:val="center"/>
          </w:tcPr>
          <w:p w14:paraId="4D8D9B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2F2940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692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36DC7C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274AC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C7B7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84" w:type="dxa"/>
            <w:tcBorders>
              <w:tl2br w:val="nil"/>
              <w:tr2bl w:val="nil"/>
            </w:tcBorders>
            <w:shd w:val="clear" w:color="auto" w:fill="auto"/>
            <w:noWrap w:val="0"/>
            <w:vAlign w:val="center"/>
          </w:tcPr>
          <w:p w14:paraId="51CEAC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E4B2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509" w:type="dxa"/>
            <w:tcBorders>
              <w:tl2br w:val="nil"/>
              <w:tr2bl w:val="nil"/>
            </w:tcBorders>
            <w:shd w:val="clear" w:color="auto" w:fill="C0C0C0"/>
            <w:noWrap w:val="0"/>
            <w:vAlign w:val="center"/>
          </w:tcPr>
          <w:p w14:paraId="2636B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614185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CEA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noWrap w:val="0"/>
            <w:vAlign w:val="center"/>
          </w:tcPr>
          <w:p w14:paraId="3B3975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58662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185" w:type="dxa"/>
            <w:gridSpan w:val="3"/>
            <w:vMerge w:val="restart"/>
            <w:tcBorders>
              <w:tl2br w:val="nil"/>
              <w:tr2bl w:val="nil"/>
            </w:tcBorders>
            <w:shd w:val="clear" w:color="auto" w:fill="auto"/>
            <w:noWrap w:val="0"/>
            <w:vAlign w:val="center"/>
          </w:tcPr>
          <w:p w14:paraId="63F7A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认定不予补偿安置建筑占地(g)</w:t>
            </w:r>
          </w:p>
        </w:tc>
        <w:tc>
          <w:tcPr>
            <w:tcW w:w="1661" w:type="dxa"/>
            <w:tcBorders>
              <w:tl2br w:val="nil"/>
              <w:tr2bl w:val="nil"/>
            </w:tcBorders>
            <w:shd w:val="clear" w:color="auto" w:fill="auto"/>
            <w:noWrap w:val="0"/>
            <w:vAlign w:val="center"/>
          </w:tcPr>
          <w:p w14:paraId="5CC17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1B585B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2AFA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9A57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9BE6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0E28F7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457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noWrap w:val="0"/>
            <w:vAlign w:val="center"/>
          </w:tcPr>
          <w:p w14:paraId="1DF0DF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A7FEF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643959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2DB19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5BEAB7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7F0D5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196FD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006E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03ADC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6E8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363BE8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171A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185" w:type="dxa"/>
            <w:gridSpan w:val="3"/>
            <w:vMerge w:val="restart"/>
            <w:tcBorders>
              <w:tl2br w:val="nil"/>
              <w:tr2bl w:val="nil"/>
            </w:tcBorders>
            <w:shd w:val="clear" w:color="auto" w:fill="auto"/>
            <w:noWrap w:val="0"/>
            <w:vAlign w:val="center"/>
          </w:tcPr>
          <w:p w14:paraId="0B472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661" w:type="dxa"/>
            <w:tcBorders>
              <w:tl2br w:val="nil"/>
              <w:tr2bl w:val="nil"/>
            </w:tcBorders>
            <w:shd w:val="clear" w:color="auto" w:fill="auto"/>
            <w:noWrap w:val="0"/>
            <w:vAlign w:val="center"/>
          </w:tcPr>
          <w:p w14:paraId="5BAF7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84" w:type="dxa"/>
            <w:tcBorders>
              <w:tl2br w:val="nil"/>
              <w:tr2bl w:val="nil"/>
            </w:tcBorders>
            <w:shd w:val="clear" w:color="auto" w:fill="auto"/>
            <w:noWrap w:val="0"/>
            <w:vAlign w:val="center"/>
          </w:tcPr>
          <w:p w14:paraId="75D2B9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24105D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BE0F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5375A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FF0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362A72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6BD6E8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6B2ED2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578B9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84" w:type="dxa"/>
            <w:tcBorders>
              <w:tl2br w:val="nil"/>
              <w:tr2bl w:val="nil"/>
            </w:tcBorders>
            <w:shd w:val="clear" w:color="auto" w:fill="auto"/>
            <w:noWrap w:val="0"/>
            <w:vAlign w:val="center"/>
          </w:tcPr>
          <w:p w14:paraId="1A9EBD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282427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7E3B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1130" w:type="dxa"/>
            <w:tcBorders>
              <w:tl2br w:val="nil"/>
              <w:tr2bl w:val="nil"/>
            </w:tcBorders>
            <w:noWrap w:val="0"/>
            <w:vAlign w:val="center"/>
          </w:tcPr>
          <w:p w14:paraId="26FA91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F77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noWrap w:val="0"/>
            <w:vAlign w:val="center"/>
          </w:tcPr>
          <w:p w14:paraId="43621C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AFDA8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C563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84" w:type="dxa"/>
            <w:tcBorders>
              <w:tl2br w:val="nil"/>
              <w:tr2bl w:val="nil"/>
            </w:tcBorders>
            <w:shd w:val="clear" w:color="auto" w:fill="auto"/>
            <w:noWrap w:val="0"/>
            <w:vAlign w:val="center"/>
          </w:tcPr>
          <w:p w14:paraId="423C3A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5E41EE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6F03B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1130" w:type="dxa"/>
            <w:tcBorders>
              <w:tl2br w:val="nil"/>
              <w:tr2bl w:val="nil"/>
            </w:tcBorders>
            <w:noWrap w:val="0"/>
            <w:vAlign w:val="center"/>
          </w:tcPr>
          <w:p w14:paraId="624BA0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C19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3208C2A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7F237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noWrap w:val="0"/>
            <w:vAlign w:val="center"/>
          </w:tcPr>
          <w:p w14:paraId="58AAB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068" w:type="dxa"/>
            <w:gridSpan w:val="2"/>
            <w:tcBorders>
              <w:tl2br w:val="nil"/>
              <w:tr2bl w:val="nil"/>
            </w:tcBorders>
            <w:shd w:val="clear" w:color="auto" w:fill="auto"/>
            <w:noWrap w:val="0"/>
            <w:vAlign w:val="center"/>
          </w:tcPr>
          <w:p w14:paraId="03DE2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1480DE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A4C4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E564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3146A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FF18E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6FD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noWrap w:val="0"/>
            <w:vAlign w:val="center"/>
          </w:tcPr>
          <w:p w14:paraId="4AB125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0A5E7F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noWrap w:val="0"/>
            <w:vAlign w:val="center"/>
          </w:tcPr>
          <w:p w14:paraId="0C404A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noWrap w:val="0"/>
            <w:vAlign w:val="center"/>
          </w:tcPr>
          <w:p w14:paraId="662E0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11DC71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DBDC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6E32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6B962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6B9E3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AFF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26516E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noWrap w:val="0"/>
            <w:vAlign w:val="center"/>
          </w:tcPr>
          <w:p w14:paraId="7D057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3846" w:type="dxa"/>
            <w:gridSpan w:val="4"/>
            <w:vMerge w:val="restart"/>
            <w:tcBorders>
              <w:tl2br w:val="nil"/>
              <w:tr2bl w:val="nil"/>
            </w:tcBorders>
            <w:noWrap w:val="0"/>
            <w:vAlign w:val="center"/>
          </w:tcPr>
          <w:p w14:paraId="700873ED">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认定不予补偿安置面积的重置价    (h)    </w:t>
            </w:r>
          </w:p>
        </w:tc>
        <w:tc>
          <w:tcPr>
            <w:tcW w:w="884" w:type="dxa"/>
            <w:tcBorders>
              <w:tl2br w:val="nil"/>
              <w:tr2bl w:val="nil"/>
            </w:tcBorders>
            <w:noWrap w:val="0"/>
            <w:vAlign w:val="center"/>
          </w:tcPr>
          <w:p w14:paraId="048BCA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11E00E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204FFE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F4FC7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D2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624AB3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42F62D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30F5D2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020FE3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1077069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48F5C2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CF8B4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07F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522938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38A5EB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4D198A22">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B</w:t>
            </w:r>
          </w:p>
        </w:tc>
        <w:tc>
          <w:tcPr>
            <w:tcW w:w="884" w:type="dxa"/>
            <w:tcBorders>
              <w:tl2br w:val="nil"/>
              <w:tr2bl w:val="nil"/>
            </w:tcBorders>
            <w:noWrap w:val="0"/>
            <w:vAlign w:val="center"/>
          </w:tcPr>
          <w:p w14:paraId="45F40D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5720B2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70F1C2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1AB965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C0A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64B1E0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51CBEC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7B08A7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7D14FF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35B759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638FAD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3611315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3AC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37DA0A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5370EA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13B4F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认定不予补偿安置面积的二次装修    (i)</w:t>
            </w:r>
          </w:p>
        </w:tc>
        <w:tc>
          <w:tcPr>
            <w:tcW w:w="884" w:type="dxa"/>
            <w:tcBorders>
              <w:tl2br w:val="nil"/>
              <w:tr2bl w:val="nil"/>
            </w:tcBorders>
            <w:noWrap w:val="0"/>
            <w:vAlign w:val="center"/>
          </w:tcPr>
          <w:p w14:paraId="1C72DB8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252685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534EBA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A1C8C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D31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noWrap w:val="0"/>
            <w:vAlign w:val="center"/>
          </w:tcPr>
          <w:p w14:paraId="4EB658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6A2298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6BF3EC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18A738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39FAED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77E303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736B17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B23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359EDA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7267D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092B7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奖励</w:t>
            </w:r>
          </w:p>
          <w:p w14:paraId="2397B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w:t>
            </w:r>
          </w:p>
        </w:tc>
        <w:tc>
          <w:tcPr>
            <w:tcW w:w="3846" w:type="dxa"/>
            <w:gridSpan w:val="4"/>
            <w:tcBorders>
              <w:tl2br w:val="nil"/>
              <w:tr2bl w:val="nil"/>
            </w:tcBorders>
            <w:shd w:val="clear" w:color="auto" w:fill="auto"/>
            <w:noWrap w:val="0"/>
            <w:vAlign w:val="center"/>
          </w:tcPr>
          <w:p w14:paraId="7A813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84" w:type="dxa"/>
            <w:tcBorders>
              <w:tl2br w:val="nil"/>
              <w:tr2bl w:val="nil"/>
            </w:tcBorders>
            <w:shd w:val="clear" w:color="auto" w:fill="auto"/>
            <w:noWrap w:val="0"/>
            <w:vAlign w:val="center"/>
          </w:tcPr>
          <w:p w14:paraId="24339E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39FA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2BCA0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2FB0DE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F77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248B18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0C94CB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57FF9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063E3D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7CB3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3451D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294C61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F90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180765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76C49E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BD16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84" w:type="dxa"/>
            <w:tcBorders>
              <w:tl2br w:val="nil"/>
              <w:tr2bl w:val="nil"/>
            </w:tcBorders>
            <w:shd w:val="clear" w:color="auto" w:fill="auto"/>
            <w:noWrap w:val="0"/>
            <w:vAlign w:val="center"/>
          </w:tcPr>
          <w:p w14:paraId="4F526C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53938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4C231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52798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756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6B39A9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38FD4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84" w:type="dxa"/>
            <w:tcBorders>
              <w:tl2br w:val="nil"/>
              <w:tr2bl w:val="nil"/>
            </w:tcBorders>
            <w:shd w:val="clear" w:color="auto" w:fill="auto"/>
            <w:noWrap w:val="0"/>
            <w:vAlign w:val="center"/>
          </w:tcPr>
          <w:p w14:paraId="2C67C2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noWrap w:val="0"/>
            <w:vAlign w:val="center"/>
          </w:tcPr>
          <w:p w14:paraId="30DE9D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557B6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E8E9C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D7A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noWrap w:val="0"/>
            <w:vAlign w:val="center"/>
          </w:tcPr>
          <w:p w14:paraId="6724E3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noWrap w:val="0"/>
            <w:vAlign w:val="center"/>
          </w:tcPr>
          <w:p w14:paraId="29373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84" w:type="dxa"/>
            <w:tcBorders>
              <w:tl2br w:val="nil"/>
              <w:tr2bl w:val="nil"/>
            </w:tcBorders>
            <w:shd w:val="clear" w:color="auto" w:fill="auto"/>
            <w:noWrap w:val="0"/>
            <w:vAlign w:val="center"/>
          </w:tcPr>
          <w:p w14:paraId="771B69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3347DF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F8F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C1233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A08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18268C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33A09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84" w:type="dxa"/>
            <w:tcBorders>
              <w:tl2br w:val="nil"/>
              <w:tr2bl w:val="nil"/>
            </w:tcBorders>
            <w:shd w:val="clear" w:color="auto" w:fill="auto"/>
            <w:noWrap w:val="0"/>
            <w:vAlign w:val="center"/>
          </w:tcPr>
          <w:p w14:paraId="6CC4B3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180A5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DB04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55B5F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57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5A2597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3E0A7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降低（升高）地段等级补差价      D</w:t>
            </w:r>
          </w:p>
        </w:tc>
        <w:tc>
          <w:tcPr>
            <w:tcW w:w="884" w:type="dxa"/>
            <w:tcBorders>
              <w:tl2br w:val="nil"/>
              <w:tr2bl w:val="nil"/>
            </w:tcBorders>
            <w:shd w:val="clear" w:color="auto" w:fill="auto"/>
            <w:noWrap w:val="0"/>
            <w:vAlign w:val="center"/>
          </w:tcPr>
          <w:p w14:paraId="13673C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774CB9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3C4B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0E79A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290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noWrap w:val="0"/>
            <w:vAlign w:val="center"/>
          </w:tcPr>
          <w:p w14:paraId="3D5DB6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5A0E0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产权调换等面积补缴款               E</w:t>
            </w:r>
          </w:p>
        </w:tc>
        <w:tc>
          <w:tcPr>
            <w:tcW w:w="884" w:type="dxa"/>
            <w:tcBorders>
              <w:tl2br w:val="nil"/>
              <w:tr2bl w:val="nil"/>
            </w:tcBorders>
            <w:shd w:val="clear" w:color="auto" w:fill="auto"/>
            <w:noWrap w:val="0"/>
            <w:vAlign w:val="center"/>
          </w:tcPr>
          <w:p w14:paraId="6FFE45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6AEBF8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65DF7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95DB3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76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noWrap w:val="0"/>
            <w:vAlign w:val="center"/>
          </w:tcPr>
          <w:p w14:paraId="04EF4C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4936A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照顾购买面积缴款</w:t>
            </w:r>
          </w:p>
        </w:tc>
        <w:tc>
          <w:tcPr>
            <w:tcW w:w="884" w:type="dxa"/>
            <w:tcBorders>
              <w:tl2br w:val="nil"/>
              <w:tr2bl w:val="nil"/>
            </w:tcBorders>
            <w:shd w:val="clear" w:color="auto" w:fill="auto"/>
            <w:noWrap w:val="0"/>
            <w:vAlign w:val="center"/>
          </w:tcPr>
          <w:p w14:paraId="66D881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95F35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19B75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C36A3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A97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noWrap w:val="0"/>
            <w:vAlign w:val="center"/>
          </w:tcPr>
          <w:p w14:paraId="20216E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5E38E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884" w:type="dxa"/>
            <w:tcBorders>
              <w:tl2br w:val="nil"/>
              <w:tr2bl w:val="nil"/>
            </w:tcBorders>
            <w:shd w:val="clear" w:color="auto" w:fill="C0C0C0"/>
            <w:noWrap w:val="0"/>
            <w:vAlign w:val="center"/>
          </w:tcPr>
          <w:p w14:paraId="24E38D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48C2FC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432A5B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3E6A12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0F3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noWrap w:val="0"/>
            <w:vAlign w:val="center"/>
          </w:tcPr>
          <w:p w14:paraId="1C59F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交房时结算的款项  F  </w:t>
            </w:r>
          </w:p>
        </w:tc>
        <w:tc>
          <w:tcPr>
            <w:tcW w:w="3062" w:type="dxa"/>
            <w:gridSpan w:val="3"/>
            <w:tcBorders>
              <w:tl2br w:val="nil"/>
              <w:tr2bl w:val="nil"/>
            </w:tcBorders>
            <w:shd w:val="clear" w:color="auto" w:fill="FFFFFF"/>
            <w:noWrap w:val="0"/>
            <w:vAlign w:val="center"/>
          </w:tcPr>
          <w:p w14:paraId="046B3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884" w:type="dxa"/>
            <w:tcBorders>
              <w:tl2br w:val="nil"/>
              <w:tr2bl w:val="nil"/>
            </w:tcBorders>
            <w:shd w:val="clear" w:color="auto" w:fill="auto"/>
            <w:noWrap w:val="0"/>
            <w:vAlign w:val="center"/>
          </w:tcPr>
          <w:p w14:paraId="17F822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597BC0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5C711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BAC0E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39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noWrap w:val="0"/>
            <w:vAlign w:val="center"/>
          </w:tcPr>
          <w:p w14:paraId="4CE6E5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884" w:type="dxa"/>
            <w:tcBorders>
              <w:tl2br w:val="nil"/>
              <w:tr2bl w:val="nil"/>
            </w:tcBorders>
            <w:shd w:val="clear" w:color="auto" w:fill="C0C0C0"/>
            <w:noWrap w:val="0"/>
            <w:vAlign w:val="center"/>
          </w:tcPr>
          <w:p w14:paraId="7F85CD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567C79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59F0D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001B8EC6">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tbl>
      <w:tblPr>
        <w:tblStyle w:val="5"/>
        <w:tblpPr w:leftFromText="180" w:rightFromText="180" w:vertAnchor="text" w:horzAnchor="page" w:tblpX="1437" w:tblpY="4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038A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noWrap w:val="0"/>
            <w:vAlign w:val="center"/>
          </w:tcPr>
          <w:p w14:paraId="46F8E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房屋征收补偿结果计算表(部分产权调换与部分货币补偿)</w:t>
            </w:r>
          </w:p>
        </w:tc>
      </w:tr>
      <w:tr w14:paraId="38E8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noWrap w:val="0"/>
            <w:vAlign w:val="center"/>
          </w:tcPr>
          <w:p w14:paraId="2A239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F8E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03BBA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7D596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6DA0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面积</w:t>
            </w:r>
          </w:p>
          <w:p w14:paraId="2FC40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611C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108D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449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14:paraId="660BF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r>
      <w:tr w14:paraId="1C87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CE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02EC2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59290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F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6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3C06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2D4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432D9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4A8A81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5A9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C47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246188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EE1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69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0C1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9F8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004C6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85" w:type="dxa"/>
            <w:tcBorders>
              <w:left w:val="single" w:color="000000" w:sz="4" w:space="0"/>
              <w:bottom w:val="single" w:color="000000" w:sz="4" w:space="0"/>
              <w:right w:val="single" w:color="000000" w:sz="4" w:space="0"/>
            </w:tcBorders>
            <w:noWrap w:val="0"/>
            <w:vAlign w:val="center"/>
          </w:tcPr>
          <w:p w14:paraId="386FAC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0BC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206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5260D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noWrap w:val="0"/>
            <w:vAlign w:val="center"/>
          </w:tcPr>
          <w:p w14:paraId="4505F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A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84E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76DA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38B40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85" w:type="dxa"/>
            <w:tcBorders>
              <w:left w:val="single" w:color="000000" w:sz="4" w:space="0"/>
              <w:bottom w:val="single" w:color="000000" w:sz="4" w:space="0"/>
              <w:right w:val="single" w:color="000000" w:sz="4" w:space="0"/>
            </w:tcBorders>
            <w:noWrap w:val="0"/>
            <w:vAlign w:val="center"/>
          </w:tcPr>
          <w:p w14:paraId="74DD89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3D9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E4A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8D15C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noWrap w:val="0"/>
            <w:vAlign w:val="center"/>
          </w:tcPr>
          <w:p w14:paraId="67F0A1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41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AC4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0C21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71A209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noWrap w:val="0"/>
            <w:vAlign w:val="center"/>
          </w:tcPr>
          <w:p w14:paraId="026499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021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1F6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32DD3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93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F0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C65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30000</w:t>
            </w:r>
            <w:r>
              <w:rPr>
                <w:rFonts w:hint="eastAsia" w:ascii="宋体" w:hAnsi="宋体" w:cs="宋体"/>
                <w:i w:val="0"/>
                <w:color w:val="auto"/>
                <w:kern w:val="0"/>
                <w:sz w:val="20"/>
                <w:szCs w:val="20"/>
                <w:highlight w:val="none"/>
                <w:u w:val="none"/>
                <w:lang w:val="en-US" w:eastAsia="zh-CN" w:bidi="ar"/>
              </w:rPr>
              <w:t>元/户</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62509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1FFFDD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8B3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9B6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56B0E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2C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7E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89E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4CC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5BABA5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7516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5D1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BAC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7C37D0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F14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BB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E89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933F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1BBE2C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65A51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1DC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F3F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B5A7A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noWrap w:val="0"/>
            <w:vAlign w:val="center"/>
          </w:tcPr>
          <w:p w14:paraId="43373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认定不予补偿安置</w:t>
            </w:r>
          </w:p>
          <w:p w14:paraId="24165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57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ED2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3CD8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4583B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C3D8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368F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703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B5E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3DC3E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noWrap w:val="0"/>
            <w:vAlign w:val="center"/>
          </w:tcPr>
          <w:p w14:paraId="0A31FC8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EF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0E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77C6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6B158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8455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CD49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22E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D8A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71B48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8B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E9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F381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16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9336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D6C7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2B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19DC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44938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CE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1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491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9AD6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1070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351C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67F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25A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2EBC09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A4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28F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EA2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7E40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3A0D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D80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16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2CB189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D0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7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C64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FC8D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602D8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9036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AFE6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E17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A95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DE3B6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DF9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B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0F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96B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62BD8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36D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62C0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599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05E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5F746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8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34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14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94B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662256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8B61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B45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4CC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CD785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D29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A4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FA0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9FF11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BF2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DF1D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593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DB85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2A961D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378D9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1B83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AF152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A20DF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B17F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82E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4DC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129490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6B61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认定补偿安置面积</w:t>
            </w:r>
          </w:p>
          <w:p w14:paraId="06989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6D209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84F9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11226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2B025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70CD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657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9BC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7B309B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8813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7B1BB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86B8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A0CBF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6F0AE4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3755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5B6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D04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79E757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6DA1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D670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548929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150EF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934B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A94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543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429A3A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E97EB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ECE81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C366C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2C404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3BD0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C70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652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7DEFC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6E50C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4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2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43C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D8B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939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1DB1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005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947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71A0A0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463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C7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619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B5E5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E03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F1E0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92E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B2C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2EE48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5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89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F9E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1161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68D7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17FD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41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698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8DB74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7D8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3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6EE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4C74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8452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9BE7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D4B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80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A19D0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14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1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892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386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2002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ACAE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676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E6C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5B8D14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C23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0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A73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1AED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8773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D901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976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9EE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noWrap w:val="0"/>
            <w:vAlign w:val="center"/>
          </w:tcPr>
          <w:p w14:paraId="2BFB5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0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5BC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0A5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79BD2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7EFE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14E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511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noWrap w:val="0"/>
            <w:vAlign w:val="center"/>
          </w:tcPr>
          <w:p w14:paraId="57AFFC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BA3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BFB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18D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7118B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B022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767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6B8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10B7E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F0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498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05B8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59C0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AB0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B73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noWrap w:val="0"/>
            <w:vAlign w:val="center"/>
          </w:tcPr>
          <w:p w14:paraId="5FC18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DA0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F98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609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034C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2FF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BD0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03FE9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0D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C1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3561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6381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AFE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1AA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1CCDC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D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02E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F88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1A7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42CC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9E8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B8E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3847A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796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E3B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868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C074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8826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978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35E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2EDBA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76D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ECA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2EF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D438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9E0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7B3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06732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83732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DAFA2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045D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4AE0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322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63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bidi="ar"/>
              </w:rPr>
              <w:t xml:space="preserve"> </w:t>
            </w:r>
            <w:r>
              <w:rPr>
                <w:rStyle w:val="22"/>
                <w:color w:val="auto"/>
                <w:sz w:val="20"/>
                <w:szCs w:val="20"/>
                <w:highlight w:val="none"/>
                <w:u w:val="none"/>
                <w:lang w:val="en-US" w:eastAsia="zh-CN" w:bidi="ar"/>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87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93D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465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A989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bottom w:val="single" w:color="000000" w:sz="4" w:space="0"/>
              <w:right w:val="single" w:color="000000" w:sz="4" w:space="0"/>
            </w:tcBorders>
            <w:noWrap w:val="0"/>
            <w:vAlign w:val="center"/>
          </w:tcPr>
          <w:p w14:paraId="7A8E0E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E96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B28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1537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88171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6115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noWrap w:val="0"/>
            <w:vAlign w:val="center"/>
          </w:tcPr>
          <w:p w14:paraId="3A1D48F2">
            <w:pPr>
              <w:keepNext w:val="0"/>
              <w:keepLines w:val="0"/>
              <w:suppressLineNumbers w:val="0"/>
              <w:spacing w:before="0" w:beforeAutospacing="0" w:after="0" w:afterAutospacing="0"/>
              <w:ind w:left="0" w:right="0"/>
              <w:jc w:val="left"/>
              <w:rPr>
                <w:rFonts w:hint="eastAsia" w:ascii="宋体" w:hAnsi="宋体" w:eastAsia="宋体" w:cs="宋体"/>
                <w:i w:val="0"/>
                <w:color w:val="auto"/>
                <w:sz w:val="20"/>
                <w:szCs w:val="20"/>
                <w:highlight w:val="none"/>
                <w:u w:val="none"/>
              </w:rPr>
            </w:pPr>
          </w:p>
        </w:tc>
      </w:tr>
    </w:tbl>
    <w:p w14:paraId="6439634C">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130FB7EF">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4AF90E3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7523F9EE">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6EF7FE06">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44237DE6">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5B5BE236">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71F5E97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1FA9A5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76D6D1B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62FBC0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17FC519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273DD35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354EE56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4D4A7782">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056"/>
        <w:gridCol w:w="1177"/>
        <w:gridCol w:w="1127"/>
        <w:gridCol w:w="1214"/>
        <w:gridCol w:w="1328"/>
        <w:gridCol w:w="1315"/>
      </w:tblGrid>
      <w:tr w14:paraId="45E9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noWrap w:val="0"/>
            <w:vAlign w:val="center"/>
          </w:tcPr>
          <w:p w14:paraId="1107E14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noWrap w:val="0"/>
            <w:vAlign w:val="center"/>
          </w:tcPr>
          <w:p w14:paraId="140B3544">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noWrap w:val="0"/>
            <w:vAlign w:val="center"/>
          </w:tcPr>
          <w:p w14:paraId="78CEFAE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5A55E3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noWrap w:val="0"/>
            <w:vAlign w:val="center"/>
          </w:tcPr>
          <w:p w14:paraId="7540AD7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6635070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0CE555E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noWrap w:val="0"/>
            <w:vAlign w:val="center"/>
          </w:tcPr>
          <w:p w14:paraId="384FA72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3B55338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noWrap w:val="0"/>
            <w:vAlign w:val="center"/>
          </w:tcPr>
          <w:p w14:paraId="16604D8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6C56B23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noWrap w:val="0"/>
            <w:vAlign w:val="center"/>
          </w:tcPr>
          <w:p w14:paraId="371AF49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42000E5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7E2959B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27D0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noWrap w:val="0"/>
            <w:vAlign w:val="center"/>
          </w:tcPr>
          <w:p w14:paraId="50F837B8">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noWrap w:val="0"/>
            <w:vAlign w:val="center"/>
          </w:tcPr>
          <w:p w14:paraId="2B3163E5">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p>
          <w:p w14:paraId="1DC26652">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政府储备地2013-050号</w:t>
            </w:r>
          </w:p>
          <w:p w14:paraId="5689AC30">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val="en-US" w:eastAsia="zh-CN"/>
              </w:rPr>
            </w:pPr>
          </w:p>
        </w:tc>
        <w:tc>
          <w:tcPr>
            <w:tcW w:w="1177" w:type="dxa"/>
            <w:noWrap w:val="0"/>
            <w:vAlign w:val="center"/>
          </w:tcPr>
          <w:p w14:paraId="0ACC9190">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127" w:type="dxa"/>
            <w:noWrap w:val="0"/>
            <w:vAlign w:val="center"/>
          </w:tcPr>
          <w:p w14:paraId="7FA1792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214" w:type="dxa"/>
            <w:noWrap w:val="0"/>
            <w:vAlign w:val="center"/>
          </w:tcPr>
          <w:p w14:paraId="2EDB52C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28" w:type="dxa"/>
            <w:noWrap w:val="0"/>
            <w:vAlign w:val="center"/>
          </w:tcPr>
          <w:p w14:paraId="52E5A41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c>
          <w:tcPr>
            <w:tcW w:w="1315" w:type="dxa"/>
            <w:noWrap w:val="0"/>
            <w:vAlign w:val="center"/>
          </w:tcPr>
          <w:p w14:paraId="590654CD">
            <w:pPr>
              <w:keepNext w:val="0"/>
              <w:keepLines w:val="0"/>
              <w:widowControl/>
              <w:suppressLineNumbers w:val="0"/>
              <w:tabs>
                <w:tab w:val="left" w:pos="236"/>
              </w:tabs>
              <w:spacing w:before="0" w:beforeAutospacing="0" w:after="0" w:afterAutospacing="0"/>
              <w:ind w:left="0" w:right="0"/>
              <w:jc w:val="left"/>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预计36个月</w:t>
            </w:r>
          </w:p>
        </w:tc>
      </w:tr>
    </w:tbl>
    <w:p w14:paraId="42875398">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1178D01C">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拆迁区范围内的被征收人安置房可在</w:t>
      </w:r>
      <w:r>
        <w:rPr>
          <w:rFonts w:hint="eastAsia" w:ascii="仿宋_GB2312" w:eastAsia="仿宋_GB2312"/>
          <w:color w:val="auto"/>
          <w:sz w:val="32"/>
          <w:szCs w:val="32"/>
          <w:highlight w:val="none"/>
          <w:u w:val="none"/>
          <w:lang w:val="en-US" w:eastAsia="zh-CN"/>
        </w:rPr>
        <w:t>政府储备地2013-050号安置区</w:t>
      </w:r>
      <w:r>
        <w:rPr>
          <w:rFonts w:hint="eastAsia" w:ascii="仿宋_GB2312" w:eastAsia="仿宋_GB2312"/>
          <w:color w:val="auto"/>
          <w:sz w:val="32"/>
          <w:szCs w:val="32"/>
          <w:highlight w:val="none"/>
          <w:u w:val="none"/>
          <w:lang w:val="zh-CN" w:eastAsia="zh-CN"/>
        </w:rPr>
        <w:t>中选择，先拆先得，先到先得，选完为止或宏路街道安排安置房顺序。</w:t>
      </w:r>
    </w:p>
    <w:p w14:paraId="7CB8EAAC">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bookmarkStart w:id="6" w:name="_GoBack"/>
      <w:bookmarkEnd w:id="6"/>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5B95BFB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483C85D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027F510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13C11FD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7480F9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2A6392F0">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283C2990">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1830FC6">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2DEA369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C7C1EB6">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4F9AC4E">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36A5EF1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0D158C2A">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07A8E792">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242C7066">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w:t>
      </w:r>
      <w:r>
        <w:rPr>
          <w:rFonts w:hint="eastAsia" w:ascii="仿宋_GB2312" w:eastAsia="仿宋_GB2312"/>
          <w:b w:val="0"/>
          <w:bCs w:val="0"/>
          <w:color w:val="auto"/>
          <w:sz w:val="32"/>
          <w:szCs w:val="32"/>
          <w:highlight w:val="none"/>
          <w:u w:val="none"/>
          <w:lang w:val="en-US" w:eastAsia="zh-CN"/>
        </w:rPr>
        <w:t>以正式方案公布为准</w:t>
      </w:r>
      <w:r>
        <w:rPr>
          <w:rFonts w:hint="eastAsia" w:ascii="仿宋_GB2312" w:eastAsia="仿宋_GB2312"/>
          <w:b w:val="0"/>
          <w:bCs w:val="0"/>
          <w:color w:val="auto"/>
          <w:sz w:val="32"/>
          <w:szCs w:val="32"/>
          <w:highlight w:val="none"/>
          <w:u w:val="none"/>
          <w:lang w:val="zh-CN" w:eastAsia="zh-CN"/>
        </w:rPr>
        <w:t>。</w:t>
      </w:r>
    </w:p>
    <w:p w14:paraId="44234C60">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3184A78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59460AEE">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59BF916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D02B59A">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714DE5F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F81F2C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shd w:val="clear" w:fill="FFFFFF"/>
          <w:lang w:val="zh-CN" w:eastAsia="zh-CN"/>
        </w:rPr>
        <w:t>总</w:t>
      </w:r>
      <w:r>
        <w:rPr>
          <w:rFonts w:hint="eastAsia" w:ascii="仿宋_GB2312" w:eastAsia="仿宋_GB2312"/>
          <w:color w:val="auto"/>
          <w:sz w:val="32"/>
          <w:szCs w:val="32"/>
          <w:highlight w:val="none"/>
          <w:u w:val="none"/>
          <w:lang w:val="zh-CN" w:eastAsia="zh-CN"/>
        </w:rPr>
        <w:t>四层及以下的给予</w:t>
      </w:r>
      <w:r>
        <w:rPr>
          <w:rFonts w:hint="eastAsia" w:ascii="仿宋_GB2312" w:eastAsia="仿宋_GB2312"/>
          <w:color w:val="auto"/>
          <w:sz w:val="32"/>
          <w:szCs w:val="32"/>
          <w:highlight w:val="none"/>
          <w:u w:val="none"/>
          <w:lang w:val="en-US" w:eastAsia="zh-CN"/>
        </w:rPr>
        <w:t>3900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3900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3100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2100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05AA961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29EF859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8000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5A37B27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3410A82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0750292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56AD796E">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3CFF399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4CAF7B04">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57B06DA1">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3BA9E6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0D736D06">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37570A41">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2A27BF97">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35C15E88">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639ED8B0">
      <w:pPr>
        <w:ind w:firstLine="640" w:firstLineChars="200"/>
        <w:rPr>
          <w:rFonts w:hint="eastAsia" w:ascii="仿宋_GB2312" w:eastAsia="仿宋_GB2312"/>
          <w:color w:val="auto"/>
          <w:sz w:val="32"/>
          <w:szCs w:val="32"/>
          <w:highlight w:val="none"/>
          <w:u w:val="none"/>
          <w:lang w:val="zh-CN"/>
        </w:rPr>
      </w:pPr>
    </w:p>
    <w:p w14:paraId="7CE1F550">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1A352297">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0D5C97BE">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3BB05D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7A6AF37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38D92054">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3F7F416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37E57788">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14CF3B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39E30D8B">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16579EB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4D3526DA">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59860880">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05E477D4">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7B2AC52C">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3FBB8D0C">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内的被征收人（含户籍及居住一起的其直系亲属）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3BAD572C">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17A94A6B">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0D69D930">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0FF7C65A">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63900390">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6E0739A3">
      <w:pPr>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4A60EC8E">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3FC38B09">
      <w:pPr>
        <w:pStyle w:val="2"/>
        <w:shd w:val="clear" w:color="auto" w:fill="auto"/>
        <w:spacing w:after="0" w:line="600" w:lineRule="exact"/>
        <w:ind w:firstLine="643" w:firstLineChars="200"/>
        <w:jc w:val="center"/>
        <w:rPr>
          <w:rFonts w:hint="eastAsia" w:ascii="仿宋_GB2312" w:eastAsia="仿宋_GB2312"/>
          <w:b/>
          <w:color w:val="auto"/>
          <w:sz w:val="32"/>
          <w:szCs w:val="32"/>
          <w:highlight w:val="none"/>
          <w:u w:val="none"/>
          <w:lang w:val="zh-CN" w:eastAsia="zh-CN"/>
        </w:rPr>
      </w:pPr>
    </w:p>
    <w:p w14:paraId="47E5B67C">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33ADF7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1E28492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66C15F2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3B966643">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424C2055">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69F2BE4E">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485B5F39">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1B58B62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600724A8">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7384AA7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674EC202">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7CDE0AE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143DE6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0B8A27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497FFED">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688C5C34">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1EDA6B25">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66AF57BD">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用于福清市公安局宏路派出所</w:t>
      </w:r>
      <w:r>
        <w:rPr>
          <w:rFonts w:hint="eastAsia" w:ascii="仿宋_GB2312" w:eastAsia="仿宋_GB2312"/>
          <w:color w:val="auto"/>
          <w:w w:val="100"/>
          <w:sz w:val="32"/>
          <w:szCs w:val="32"/>
          <w:highlight w:val="none"/>
          <w:u w:val="none"/>
          <w:lang w:eastAsia="zh-CN"/>
        </w:rPr>
        <w:t>项目集体土地上</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4FE00BED">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2872206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594C1FD4">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51FFA25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64F70A2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05F3980">
      <w:pPr>
        <w:pStyle w:val="2"/>
        <w:shd w:val="clear" w:color="auto" w:fill="auto"/>
        <w:spacing w:after="0" w:line="600" w:lineRule="exact"/>
        <w:rPr>
          <w:rFonts w:hint="eastAsia" w:ascii="仿宋_GB2312" w:eastAsia="仿宋_GB2312"/>
          <w:color w:val="auto"/>
          <w:sz w:val="32"/>
          <w:szCs w:val="32"/>
          <w:highlight w:val="none"/>
          <w:u w:val="none"/>
          <w:lang w:val="zh-CN"/>
        </w:rPr>
      </w:pPr>
    </w:p>
    <w:p w14:paraId="57BA9BD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0E3A6D4">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17E5CA0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6171CA87">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6FE2B2BF">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4DE23557">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6AF97062">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2D206EC4">
      <w:pPr>
        <w:numPr>
          <w:ilvl w:val="0"/>
          <w:numId w:val="0"/>
        </w:numPr>
        <w:jc w:val="left"/>
        <w:rPr>
          <w:rFonts w:hint="eastAsia" w:ascii="仿宋_GB2312" w:eastAsia="仿宋_GB2312"/>
          <w:b/>
          <w:color w:val="auto"/>
          <w:kern w:val="0"/>
          <w:sz w:val="32"/>
          <w:szCs w:val="32"/>
          <w:highlight w:val="none"/>
          <w:u w:val="none"/>
        </w:rPr>
      </w:pPr>
    </w:p>
    <w:p w14:paraId="7037F2EC">
      <w:pPr>
        <w:numPr>
          <w:ilvl w:val="0"/>
          <w:numId w:val="0"/>
        </w:numPr>
        <w:jc w:val="left"/>
        <w:rPr>
          <w:rFonts w:hint="eastAsia" w:ascii="仿宋_GB2312" w:eastAsia="仿宋_GB2312"/>
          <w:b/>
          <w:color w:val="auto"/>
          <w:kern w:val="0"/>
          <w:sz w:val="32"/>
          <w:szCs w:val="32"/>
          <w:highlight w:val="none"/>
          <w:u w:val="none"/>
        </w:rPr>
      </w:pPr>
    </w:p>
    <w:p w14:paraId="0CD091C7">
      <w:pPr>
        <w:numPr>
          <w:ilvl w:val="0"/>
          <w:numId w:val="0"/>
        </w:numPr>
        <w:jc w:val="left"/>
        <w:rPr>
          <w:rFonts w:hint="eastAsia" w:ascii="仿宋_GB2312" w:eastAsia="仿宋_GB2312"/>
          <w:b/>
          <w:color w:val="auto"/>
          <w:kern w:val="0"/>
          <w:sz w:val="32"/>
          <w:szCs w:val="32"/>
          <w:highlight w:val="none"/>
          <w:u w:val="none"/>
        </w:rPr>
      </w:pPr>
    </w:p>
    <w:p w14:paraId="2DFC767D">
      <w:pPr>
        <w:numPr>
          <w:ilvl w:val="0"/>
          <w:numId w:val="0"/>
        </w:numPr>
        <w:jc w:val="left"/>
        <w:rPr>
          <w:rFonts w:hint="eastAsia" w:ascii="仿宋_GB2312" w:eastAsia="仿宋_GB2312"/>
          <w:b/>
          <w:color w:val="auto"/>
          <w:kern w:val="0"/>
          <w:sz w:val="32"/>
          <w:szCs w:val="32"/>
          <w:highlight w:val="none"/>
          <w:u w:val="none"/>
        </w:rPr>
      </w:pPr>
    </w:p>
    <w:p w14:paraId="3C3C8DBB">
      <w:pPr>
        <w:numPr>
          <w:ilvl w:val="0"/>
          <w:numId w:val="0"/>
        </w:numPr>
        <w:jc w:val="left"/>
        <w:rPr>
          <w:rFonts w:hint="eastAsia" w:ascii="仿宋_GB2312" w:eastAsia="仿宋_GB2312"/>
          <w:b/>
          <w:color w:val="auto"/>
          <w:kern w:val="0"/>
          <w:sz w:val="32"/>
          <w:szCs w:val="32"/>
          <w:highlight w:val="none"/>
          <w:u w:val="none"/>
        </w:rPr>
      </w:pPr>
    </w:p>
    <w:p w14:paraId="3515EC85">
      <w:pPr>
        <w:numPr>
          <w:ilvl w:val="0"/>
          <w:numId w:val="0"/>
        </w:numPr>
        <w:jc w:val="left"/>
        <w:rPr>
          <w:rFonts w:hint="eastAsia" w:ascii="仿宋_GB2312" w:eastAsia="仿宋_GB2312"/>
          <w:b/>
          <w:color w:val="auto"/>
          <w:kern w:val="0"/>
          <w:sz w:val="32"/>
          <w:szCs w:val="32"/>
          <w:highlight w:val="none"/>
          <w:u w:val="none"/>
        </w:rPr>
      </w:pPr>
    </w:p>
    <w:p w14:paraId="5F38FCBA">
      <w:pPr>
        <w:numPr>
          <w:ilvl w:val="0"/>
          <w:numId w:val="0"/>
        </w:numPr>
        <w:jc w:val="left"/>
        <w:rPr>
          <w:rFonts w:hint="eastAsia" w:ascii="仿宋_GB2312" w:eastAsia="仿宋_GB2312"/>
          <w:b/>
          <w:color w:val="auto"/>
          <w:kern w:val="0"/>
          <w:sz w:val="32"/>
          <w:szCs w:val="32"/>
          <w:highlight w:val="none"/>
          <w:u w:val="none"/>
        </w:rPr>
      </w:pPr>
    </w:p>
    <w:p w14:paraId="1345834F">
      <w:pPr>
        <w:numPr>
          <w:ilvl w:val="0"/>
          <w:numId w:val="0"/>
        </w:numPr>
        <w:jc w:val="left"/>
        <w:rPr>
          <w:rFonts w:hint="eastAsia" w:ascii="仿宋_GB2312" w:eastAsia="仿宋_GB2312"/>
          <w:b/>
          <w:color w:val="auto"/>
          <w:kern w:val="0"/>
          <w:sz w:val="32"/>
          <w:szCs w:val="32"/>
          <w:highlight w:val="none"/>
          <w:u w:val="none"/>
        </w:rPr>
      </w:pPr>
    </w:p>
    <w:p w14:paraId="463DAA39">
      <w:pPr>
        <w:numPr>
          <w:ilvl w:val="0"/>
          <w:numId w:val="0"/>
        </w:numPr>
        <w:jc w:val="left"/>
        <w:rPr>
          <w:rFonts w:hint="eastAsia" w:ascii="仿宋_GB2312" w:eastAsia="仿宋_GB2312"/>
          <w:b/>
          <w:color w:val="auto"/>
          <w:kern w:val="0"/>
          <w:sz w:val="32"/>
          <w:szCs w:val="32"/>
          <w:highlight w:val="none"/>
          <w:u w:val="none"/>
        </w:rPr>
      </w:pPr>
    </w:p>
    <w:p w14:paraId="6DB69DBB">
      <w:pPr>
        <w:numPr>
          <w:ilvl w:val="0"/>
          <w:numId w:val="0"/>
        </w:numPr>
        <w:jc w:val="left"/>
        <w:rPr>
          <w:rFonts w:hint="eastAsia" w:ascii="仿宋_GB2312" w:eastAsia="仿宋_GB2312"/>
          <w:b/>
          <w:color w:val="auto"/>
          <w:kern w:val="0"/>
          <w:sz w:val="32"/>
          <w:szCs w:val="32"/>
          <w:highlight w:val="none"/>
          <w:u w:val="none"/>
        </w:rPr>
      </w:pPr>
    </w:p>
    <w:p w14:paraId="62EF9C55">
      <w:pPr>
        <w:numPr>
          <w:ilvl w:val="0"/>
          <w:numId w:val="0"/>
        </w:numPr>
        <w:jc w:val="left"/>
        <w:rPr>
          <w:rFonts w:hint="eastAsia" w:ascii="仿宋_GB2312" w:eastAsia="仿宋_GB2312"/>
          <w:b/>
          <w:color w:val="auto"/>
          <w:kern w:val="0"/>
          <w:sz w:val="32"/>
          <w:szCs w:val="32"/>
          <w:highlight w:val="none"/>
          <w:u w:val="none"/>
        </w:rPr>
      </w:pPr>
    </w:p>
    <w:p w14:paraId="5F7E7154">
      <w:pPr>
        <w:numPr>
          <w:ilvl w:val="0"/>
          <w:numId w:val="0"/>
        </w:numPr>
        <w:jc w:val="left"/>
        <w:rPr>
          <w:rFonts w:hint="eastAsia" w:ascii="仿宋_GB2312" w:eastAsia="仿宋_GB2312"/>
          <w:b/>
          <w:color w:val="auto"/>
          <w:kern w:val="0"/>
          <w:sz w:val="32"/>
          <w:szCs w:val="32"/>
          <w:highlight w:val="none"/>
          <w:u w:val="none"/>
        </w:rPr>
      </w:pPr>
    </w:p>
    <w:p w14:paraId="4E6E1FCF">
      <w:pPr>
        <w:numPr>
          <w:ilvl w:val="0"/>
          <w:numId w:val="0"/>
        </w:numPr>
        <w:jc w:val="left"/>
        <w:rPr>
          <w:rFonts w:hint="eastAsia" w:ascii="仿宋_GB2312" w:eastAsia="仿宋_GB2312"/>
          <w:b/>
          <w:color w:val="auto"/>
          <w:kern w:val="0"/>
          <w:sz w:val="32"/>
          <w:szCs w:val="32"/>
          <w:highlight w:val="none"/>
          <w:u w:val="none"/>
        </w:rPr>
      </w:pPr>
    </w:p>
    <w:p w14:paraId="5621B3CE">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7ACA5C6C">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6113B18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332A0D0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072BA754">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3706A708">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290896D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35710A1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2A3846FE">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1F0C8B8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25EB234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49DBD0F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222B3A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124E5EB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A6B51E5">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374D02C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55429DC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6F511C5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703FC77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0B7FF50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9BA68DF">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3F8D425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37D43E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F8830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DADC9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6AD7183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6FA00F92">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6A917F73">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6A92A1A6">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297068CC">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4988AD48">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681086BA">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678B26F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02A4834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68AE33B">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3A8547E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29A728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62291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12BFA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2BBFDF8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0CC69E3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C7D6537">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61DCEA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C86F4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3F136D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0A5C35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6EDE663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5E5C23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DD9BE0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65B10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420EE1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6118DF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6192645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24476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3DCB4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AA2E7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3BA9C8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0F51124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4806C77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F3A06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A130CF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18E2DA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6B01C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EFF72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6ED3475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6F41D46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F39A22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60ED08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05524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4D7529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56D2DF8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5347BFF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D8955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3E0E47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B7A0D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2210A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3B12214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4019071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19EE9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A0FEB0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0D190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3BFA69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587040E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1352EB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CF7F8D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E331B4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D2683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37B915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0FF323C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410A593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AD5BBA1">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FC3BAD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5EC1A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2CEBC4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6C8CD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7361D3E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10E9EEA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E6945D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54BEBF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59FD3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329E0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0D0799B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3045BA4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224414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5ADA3A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BC6A9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F5C3B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51AE85C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noWrap w:val="0"/>
            <w:vAlign w:val="center"/>
          </w:tcPr>
          <w:p w14:paraId="628FC95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CE7B34C">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46F3AD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613EC1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6DF8B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7C945C5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78B51F0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04797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72FC6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8731E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F59B0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7642D8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0896196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117702E">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0A27A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015257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37BCE2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24D8446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2B02AEA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0F45CE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5646BC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56E9A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378B3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2514F26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noWrap w:val="0"/>
            <w:vAlign w:val="center"/>
          </w:tcPr>
          <w:p w14:paraId="3AFBD7B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ABDDEB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4D3DC8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9DB5C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F4085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49A1320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4B7C053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0B5250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4BFF0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5EEEC6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11FDEE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10DD0BA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447BAD0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541134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780137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AAE88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5C0F7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5F1CCE1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noWrap w:val="0"/>
            <w:vAlign w:val="center"/>
          </w:tcPr>
          <w:p w14:paraId="74CE9B6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0D46C26">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11FAD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6BEFA6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5532DA2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224F056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37CDA50">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3D3A9E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0CA26C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1D90338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563D9F6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2D3839D4">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10DAB9F3">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2DF513B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5AFAB5C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43BC28C1">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68CFE42A">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7C15DE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3DBAB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5A7BB65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66369DB1">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25F60B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13F975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534FBB1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25F9DFB1">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11A952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77A9C8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1D766D0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58BD0136">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5E206C8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64DB97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1BE80D0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44FB2250">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3859EF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0B5AD0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20AB3A1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0858DFFB">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24251A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7CCB00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0130C48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02C57F85">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00A1E0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67CE6B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2218276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3865215B">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50026F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18161D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5ED216D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453EEF59">
      <w:pPr>
        <w:pStyle w:val="2"/>
        <w:shd w:val="clear" w:color="auto" w:fill="auto"/>
        <w:spacing w:after="0" w:line="600" w:lineRule="exact"/>
        <w:rPr>
          <w:rFonts w:hint="eastAsia" w:ascii="仿宋_GB2312" w:eastAsia="仿宋_GB2312"/>
          <w:b/>
          <w:color w:val="auto"/>
          <w:sz w:val="32"/>
          <w:szCs w:val="32"/>
          <w:highlight w:val="none"/>
          <w:u w:val="none"/>
        </w:rPr>
      </w:pPr>
    </w:p>
    <w:p w14:paraId="144920E6">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4E5E3B74">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5856E4A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040E424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B8BD709">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22440FA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061EFC54">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3888564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74C0842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09EAD84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2E17E85C">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725A4C5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31BD5DA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1864D0F6">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w:t>
            </w:r>
            <w:r>
              <w:rPr>
                <w:rFonts w:hint="eastAsia" w:ascii="仿宋_GB2312" w:hAnsi="宋体" w:eastAsia="仿宋_GB2312" w:cs="宋体"/>
                <w:color w:val="auto"/>
                <w:kern w:val="0"/>
                <w:sz w:val="24"/>
                <w:highlight w:val="none"/>
                <w:u w:val="none"/>
                <w:shd w:val="clear" w:fill="FFFFFF"/>
                <w:lang w:eastAsia="zh-CN"/>
              </w:rPr>
              <w:t>数</w:t>
            </w:r>
            <w:r>
              <w:rPr>
                <w:rFonts w:hint="eastAsia" w:ascii="仿宋_GB2312" w:hAnsi="宋体" w:eastAsia="仿宋_GB2312" w:cs="宋体"/>
                <w:color w:val="auto"/>
                <w:kern w:val="0"/>
                <w:sz w:val="24"/>
                <w:highlight w:val="none"/>
                <w:u w:val="none"/>
                <w:lang w:eastAsia="zh-CN"/>
              </w:rPr>
              <w:t>相应的建筑面积计算，该项补价须由指挥长会议研究通过。</w:t>
            </w:r>
          </w:p>
        </w:tc>
      </w:tr>
      <w:tr w14:paraId="2E6FB4E2">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51CBBE7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42AB4325">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7813A8B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5940DB78">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0D02396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632CB61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45584E9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44214114">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318E951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5D289F3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58FD242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393B15E">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FF0869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53EFCD2D">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0512EF6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23FD1051">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489A514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26ABDEE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7A4CD17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70643A18">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B8C84A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1D2644D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7A2AFFF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0CCD29BF">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355F4C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1B5F53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BADFEC4">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735FDA58">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CE3209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2306F93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567E71D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162C3F01">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4334361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13D7776F">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730C8906">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85D397F">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2AF71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709F0556">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5CD6A354">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3F8F79E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7533EBA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50726F3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4493D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77EBA0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3F3D67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45310B5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26FE3C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4415C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0EC515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2564F4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16D6900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6810EC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4C5FA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37914A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1329FC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33CD812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11D8F9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0EC3A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751198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641DFE1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73E3F2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noWrap w:val="0"/>
            <w:vAlign w:val="center"/>
          </w:tcPr>
          <w:p w14:paraId="4B07D9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72466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441AE0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68FB8B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4A701C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6D2904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3E713BBE">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5AA867B4">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1AEBC04B">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2F4DD131">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578E239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2BFA9D5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091D8F9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2AC9CDB">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025ECFB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013098F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2F53E0E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1C1AE0B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4384F47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040C8FC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4B61077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42BCD57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4C8A7AB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3C22624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B3BB07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10BA1B8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5CF88CA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00FEB1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C4D8DF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4B58CD7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CFBB60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50DF5939">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82F6F6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104805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2FC3BE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B2F0E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D7903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59F7A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4E2C2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F05EF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96863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6A7584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9DD5A9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17580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6D557E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FF07A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21CEAA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7E396A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1BD4C2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08F258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57DAE2ED">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4D1B2E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FB380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2A2010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C99EE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42114D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C5AB0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5556C7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5C4715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5123EB9">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AECD6E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61C98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66EBB0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6440DD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FCA94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564D1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620E01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60FFFE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417A29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1461A4C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B465F7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246E6C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3E01FA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7A98C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8FA6E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271E1F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26E879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64C9B7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166CF0C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5E083A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298A5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33D68B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6118A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F2583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6A264B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13C78A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483DEB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28B2AA2A">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4D95307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9E3EA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4381C5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483C60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DB5E8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416BD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7DDD6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2422D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A6A7F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6A5B24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495E6D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79437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7CA306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E9719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16E2B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241E9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F1BD5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E2203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F1DE1FF">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B1E5A6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4DCE78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1671BC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7E309A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72867B1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F883F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1A913F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533248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729739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1F19728">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017901D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0424DB5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37CBA8E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35D4B56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225321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F72737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DF1A2B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8EDA7A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7D3AE2CD">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94ED17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3AA74E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54365C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702BC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2185D8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25E2A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34A9E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756D12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97D7958">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5B14DE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0702CC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F1B1B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311CA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14982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590E5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04681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93989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9FFB2C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0FBDDDC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022E1D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073AA2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63527E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39F0F0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617F27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4DA2EC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3185DF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F691D51">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5F68F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2B14C9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29DDEC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2492FF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5E6441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3AA7E1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6568EF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B6E181F">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6A242DB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46099AB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297387C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1112A85D">
      <w:pPr>
        <w:rPr>
          <w:rFonts w:hint="eastAsia" w:ascii="仿宋_GB2312" w:hAnsi="宋体" w:eastAsia="仿宋_GB2312" w:cs="宋体"/>
          <w:b/>
          <w:color w:val="auto"/>
          <w:kern w:val="0"/>
          <w:sz w:val="24"/>
          <w:highlight w:val="none"/>
          <w:u w:val="none"/>
        </w:rPr>
      </w:pPr>
    </w:p>
    <w:p w14:paraId="447C38FA">
      <w:pPr>
        <w:rPr>
          <w:rFonts w:hint="eastAsia" w:ascii="仿宋_GB2312" w:hAnsi="宋体" w:eastAsia="仿宋_GB2312" w:cs="宋体"/>
          <w:b/>
          <w:color w:val="auto"/>
          <w:kern w:val="0"/>
          <w:sz w:val="24"/>
          <w:highlight w:val="none"/>
          <w:u w:val="none"/>
        </w:rPr>
      </w:pPr>
    </w:p>
    <w:p w14:paraId="02201289">
      <w:pPr>
        <w:rPr>
          <w:rFonts w:hint="eastAsia" w:ascii="仿宋_GB2312" w:hAnsi="宋体" w:eastAsia="仿宋_GB2312" w:cs="宋体"/>
          <w:b/>
          <w:color w:val="auto"/>
          <w:kern w:val="0"/>
          <w:sz w:val="24"/>
          <w:highlight w:val="none"/>
          <w:u w:val="none"/>
        </w:rPr>
      </w:pPr>
    </w:p>
    <w:p w14:paraId="74EF967C">
      <w:pPr>
        <w:rPr>
          <w:rFonts w:hint="eastAsia" w:ascii="仿宋_GB2312" w:hAnsi="宋体" w:eastAsia="仿宋_GB2312" w:cs="宋体"/>
          <w:b/>
          <w:color w:val="auto"/>
          <w:kern w:val="0"/>
          <w:sz w:val="24"/>
          <w:highlight w:val="none"/>
          <w:u w:val="none"/>
        </w:rPr>
      </w:pPr>
    </w:p>
    <w:p w14:paraId="4532292F">
      <w:pPr>
        <w:rPr>
          <w:rFonts w:hint="eastAsia" w:ascii="仿宋_GB2312" w:hAnsi="宋体" w:eastAsia="仿宋_GB2312" w:cs="宋体"/>
          <w:b/>
          <w:color w:val="auto"/>
          <w:kern w:val="0"/>
          <w:sz w:val="24"/>
          <w:highlight w:val="none"/>
          <w:u w:val="none"/>
        </w:rPr>
      </w:pPr>
    </w:p>
    <w:p w14:paraId="576ADB48">
      <w:pPr>
        <w:rPr>
          <w:rFonts w:hint="eastAsia" w:ascii="仿宋_GB2312" w:hAnsi="宋体" w:eastAsia="仿宋_GB2312" w:cs="宋体"/>
          <w:b/>
          <w:color w:val="auto"/>
          <w:kern w:val="0"/>
          <w:sz w:val="24"/>
          <w:highlight w:val="none"/>
          <w:u w:val="none"/>
        </w:rPr>
      </w:pPr>
    </w:p>
    <w:p w14:paraId="4A4F74C8">
      <w:pPr>
        <w:rPr>
          <w:rFonts w:hint="eastAsia" w:ascii="仿宋_GB2312" w:hAnsi="宋体" w:eastAsia="仿宋_GB2312" w:cs="宋体"/>
          <w:b/>
          <w:color w:val="auto"/>
          <w:kern w:val="0"/>
          <w:sz w:val="24"/>
          <w:highlight w:val="none"/>
          <w:u w:val="none"/>
        </w:rPr>
      </w:pPr>
    </w:p>
    <w:p w14:paraId="01DCCCAB">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426C023B">
        <w:tblPrEx>
          <w:tblCellMar>
            <w:top w:w="0" w:type="dxa"/>
            <w:left w:w="108" w:type="dxa"/>
            <w:bottom w:w="0" w:type="dxa"/>
            <w:right w:w="108" w:type="dxa"/>
          </w:tblCellMar>
        </w:tblPrEx>
        <w:trPr>
          <w:trHeight w:val="699" w:hRule="atLeast"/>
        </w:trPr>
        <w:tc>
          <w:tcPr>
            <w:tcW w:w="8865" w:type="dxa"/>
            <w:gridSpan w:val="5"/>
            <w:noWrap w:val="0"/>
            <w:vAlign w:val="center"/>
          </w:tcPr>
          <w:p w14:paraId="466A4C46">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414B9B12">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20E227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4F07798A">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3E2BFB72">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3D9765B1">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28C4965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2DB3EF8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6ABE72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525903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284DF9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EABCA67">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2D08F37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0ACF6B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7C0200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15985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797755D2">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2037F1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24E570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592D33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12019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F9E701">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02BDFC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047A32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5604168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0C143D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68716E03">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138774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6383CC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764407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29EA1C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E1650D8">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7D65B8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727BD36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083471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2BD84A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F46D773">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619CF2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653C71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4AB890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E4F45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D7074BF">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5FA137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15D6158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0E780B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8202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E3D32BC">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04AACA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0C2C83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7B15D4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9E37E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F365F31">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68733AA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213E829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3C2554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B59E3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578B51">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3B8D2E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120C8A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noWrap w:val="0"/>
            <w:vAlign w:val="center"/>
          </w:tcPr>
          <w:p w14:paraId="4B270A5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7552E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BFF6B76">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68563A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FA8F1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5BCE95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C0239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54AB3FC">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6E923F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682E20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3E2634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1E116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160516C">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5CC3F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41A067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6C6A7D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13AC75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10E7318">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2BF770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2C01B2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56A287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45E2F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641FF5FF">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759A21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12C02C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7CA3E0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616FCD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C3F4A08">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71671F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7ACB72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06B73C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083B3C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B5B94B">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1C3C21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3B3899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1CF85F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7AF1D7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BE2A83">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507B80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62E5B6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74EC22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D45A6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8FFAB97">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7F1D6A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2F8265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366FE90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99191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2D45E0D">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5929E8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1B4C99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4D76D5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22D02B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8B14D2">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2F7992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586A337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29AC89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74F45EC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E957C3">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2583B8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167EC0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3517EE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2383A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4F898E9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6C614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6F15C6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00584BD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51A841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44D5234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C8ED5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6F3420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7C85632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7FFE6227">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0AE12474">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7BAB5F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2E338F0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05F87D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2136EEE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06A7DC2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02ECE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63BDC7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DEB12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0C6760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3E22AEB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499EF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066C3E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73C52F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581E55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F12B8E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F41DC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5260193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667C75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466949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4AE731E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FBBE96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D7DEF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0BFE6582">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2C335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162F7AE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405C56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64391D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3ECB6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09CE60C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13EDE2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741CE5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0BCFE4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F0AEAF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3C211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7DD800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1D1018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B8A11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1FD595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BA8FC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2F2AE83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397E7AA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91C57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62E150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6E20C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7B7D62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52DEC3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768882C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8FC2B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3524C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3F7F33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7C6CBB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0DF01A5B">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96AEBB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54D9F2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4FA70F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4925A5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158C47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ADE985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D9447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3F118D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48C6AA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2A4364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682AC584">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6835C88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16367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3076113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40F52D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4CC3F0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1699EB8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460C293A">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80A4F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3F36C97E">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EC5FF4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788FE7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D778EA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7E6711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12C20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325D1E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023673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30C413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3730668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D470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5F1AE5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22AC96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EF4CA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1A266B1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1607E8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7AE5EDA8">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78FA3F70">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0EF05B89">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2B268F2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BFC4EDB">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4F8F71B8">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3EC51C67">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2B8DED51">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6AD3A8B9">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153EE4EA">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2805C8CE">
      <w:pPr>
        <w:widowControl/>
        <w:jc w:val="center"/>
        <w:rPr>
          <w:rFonts w:hint="eastAsia" w:ascii="仿宋_GB2312" w:hAnsi="宋体" w:eastAsia="仿宋_GB2312" w:cs="宋体"/>
          <w:color w:val="auto"/>
          <w:kern w:val="0"/>
          <w:sz w:val="24"/>
          <w:highlight w:val="none"/>
          <w:u w:val="none"/>
        </w:rPr>
      </w:pPr>
    </w:p>
    <w:p w14:paraId="48FD1114">
      <w:pPr>
        <w:widowControl/>
        <w:jc w:val="both"/>
        <w:rPr>
          <w:rFonts w:hint="eastAsia" w:ascii="仿宋_GB2312" w:hAnsi="宋体" w:eastAsia="仿宋_GB2312" w:cs="宋体"/>
          <w:color w:val="auto"/>
          <w:kern w:val="0"/>
          <w:sz w:val="24"/>
          <w:highlight w:val="none"/>
          <w:u w:val="none"/>
        </w:rPr>
      </w:pPr>
    </w:p>
    <w:p w14:paraId="22B9E6DF">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488EADF4">
      <w:pPr>
        <w:ind w:firstLine="640" w:firstLineChars="200"/>
        <w:jc w:val="left"/>
        <w:rPr>
          <w:rFonts w:hint="eastAsia" w:ascii="仿宋_GB2312" w:hAnsi="仿宋_GB2312" w:eastAsia="仿宋_GB2312" w:cs="仿宋_GB2312"/>
          <w:color w:val="auto"/>
          <w:sz w:val="32"/>
          <w:szCs w:val="32"/>
          <w:highlight w:val="none"/>
          <w:u w:val="none"/>
        </w:rPr>
      </w:pPr>
    </w:p>
    <w:p w14:paraId="6ACB227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374746A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702204F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3BE211D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7DAA62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4597C3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54C52B5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ED2254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0BCD707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04A1E2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6EF986E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70DB0CB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0862775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1A224C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8E1C18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13C0390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218F6A6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69274105">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888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79FDD6C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84D1">
    <w:pPr>
      <w:pStyle w:val="3"/>
      <w:framePr w:wrap="around" w:vAnchor="text" w:hAnchor="margin" w:xAlign="center" w:y="1"/>
      <w:rPr>
        <w:rStyle w:val="7"/>
      </w:rPr>
    </w:pPr>
    <w:r>
      <w:fldChar w:fldCharType="begin"/>
    </w:r>
    <w:r>
      <w:rPr>
        <w:rStyle w:val="7"/>
      </w:rPr>
      <w:instrText xml:space="preserve">PAGE  </w:instrText>
    </w:r>
    <w:r>
      <w:fldChar w:fldCharType="end"/>
    </w:r>
  </w:p>
  <w:p w14:paraId="0EC2FAA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49F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B6EF7"/>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F0CAF"/>
    <w:rsid w:val="01947FC3"/>
    <w:rsid w:val="01D27EC4"/>
    <w:rsid w:val="01E117B9"/>
    <w:rsid w:val="01F00AB6"/>
    <w:rsid w:val="01F02ACA"/>
    <w:rsid w:val="0207272A"/>
    <w:rsid w:val="020B14CD"/>
    <w:rsid w:val="028127D2"/>
    <w:rsid w:val="02F64548"/>
    <w:rsid w:val="03011A10"/>
    <w:rsid w:val="031E07C6"/>
    <w:rsid w:val="034F4185"/>
    <w:rsid w:val="03696905"/>
    <w:rsid w:val="04025AE2"/>
    <w:rsid w:val="04027EE3"/>
    <w:rsid w:val="041C270D"/>
    <w:rsid w:val="04554499"/>
    <w:rsid w:val="047B53B0"/>
    <w:rsid w:val="04F55261"/>
    <w:rsid w:val="0506561A"/>
    <w:rsid w:val="055B3A3D"/>
    <w:rsid w:val="057524EE"/>
    <w:rsid w:val="057D2C4A"/>
    <w:rsid w:val="05C877CC"/>
    <w:rsid w:val="05D4006B"/>
    <w:rsid w:val="067E6BD3"/>
    <w:rsid w:val="06F82052"/>
    <w:rsid w:val="06FF4F50"/>
    <w:rsid w:val="07633062"/>
    <w:rsid w:val="07E3097C"/>
    <w:rsid w:val="08017B0C"/>
    <w:rsid w:val="081D5432"/>
    <w:rsid w:val="083F5782"/>
    <w:rsid w:val="08996726"/>
    <w:rsid w:val="08A066FD"/>
    <w:rsid w:val="08A16DD8"/>
    <w:rsid w:val="08C65D1E"/>
    <w:rsid w:val="08CC3D7A"/>
    <w:rsid w:val="093A1835"/>
    <w:rsid w:val="095D74F7"/>
    <w:rsid w:val="0984242B"/>
    <w:rsid w:val="09A020EF"/>
    <w:rsid w:val="0A046B83"/>
    <w:rsid w:val="0A141BC7"/>
    <w:rsid w:val="0A856592"/>
    <w:rsid w:val="0A9E6597"/>
    <w:rsid w:val="0AE77A1F"/>
    <w:rsid w:val="0B3C37C1"/>
    <w:rsid w:val="0BDF722F"/>
    <w:rsid w:val="0CF40D87"/>
    <w:rsid w:val="0D063813"/>
    <w:rsid w:val="0D540DB5"/>
    <w:rsid w:val="0DFF2AD7"/>
    <w:rsid w:val="0E2475FF"/>
    <w:rsid w:val="0E964359"/>
    <w:rsid w:val="0E974009"/>
    <w:rsid w:val="0EA64AE2"/>
    <w:rsid w:val="0EAA2FF1"/>
    <w:rsid w:val="0EBF0941"/>
    <w:rsid w:val="0F7C6B07"/>
    <w:rsid w:val="0FB95E70"/>
    <w:rsid w:val="0FF148D7"/>
    <w:rsid w:val="10440000"/>
    <w:rsid w:val="11174A76"/>
    <w:rsid w:val="11272E6B"/>
    <w:rsid w:val="117665C5"/>
    <w:rsid w:val="11A31485"/>
    <w:rsid w:val="11AD56D5"/>
    <w:rsid w:val="120D0C5C"/>
    <w:rsid w:val="121431D5"/>
    <w:rsid w:val="1216408C"/>
    <w:rsid w:val="125D56A2"/>
    <w:rsid w:val="128D22C7"/>
    <w:rsid w:val="12B46205"/>
    <w:rsid w:val="12CC5894"/>
    <w:rsid w:val="12E013C7"/>
    <w:rsid w:val="13123160"/>
    <w:rsid w:val="133800A6"/>
    <w:rsid w:val="137A0B9B"/>
    <w:rsid w:val="13B47D66"/>
    <w:rsid w:val="13C32C71"/>
    <w:rsid w:val="13D03B7D"/>
    <w:rsid w:val="140317CF"/>
    <w:rsid w:val="14535B84"/>
    <w:rsid w:val="15190AF7"/>
    <w:rsid w:val="15431667"/>
    <w:rsid w:val="154E3F37"/>
    <w:rsid w:val="15860A56"/>
    <w:rsid w:val="158E4826"/>
    <w:rsid w:val="15C92902"/>
    <w:rsid w:val="15CB4B8E"/>
    <w:rsid w:val="15CD7F6B"/>
    <w:rsid w:val="161F180C"/>
    <w:rsid w:val="161F18D6"/>
    <w:rsid w:val="163657A1"/>
    <w:rsid w:val="16440030"/>
    <w:rsid w:val="16457622"/>
    <w:rsid w:val="1649310C"/>
    <w:rsid w:val="166C7EE9"/>
    <w:rsid w:val="16854A6A"/>
    <w:rsid w:val="16E24384"/>
    <w:rsid w:val="178F6E4C"/>
    <w:rsid w:val="17C00706"/>
    <w:rsid w:val="17EE003C"/>
    <w:rsid w:val="18FE24B3"/>
    <w:rsid w:val="193E0A8B"/>
    <w:rsid w:val="19475BD2"/>
    <w:rsid w:val="19553204"/>
    <w:rsid w:val="19571D4E"/>
    <w:rsid w:val="199E717D"/>
    <w:rsid w:val="19D035CE"/>
    <w:rsid w:val="1A7056EB"/>
    <w:rsid w:val="1A8C3502"/>
    <w:rsid w:val="1ABC1634"/>
    <w:rsid w:val="1AC20350"/>
    <w:rsid w:val="1B9625DE"/>
    <w:rsid w:val="1BE03F4B"/>
    <w:rsid w:val="1C403CE3"/>
    <w:rsid w:val="1CCF174F"/>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927B10"/>
    <w:rsid w:val="234A0CD7"/>
    <w:rsid w:val="2353267C"/>
    <w:rsid w:val="23C21815"/>
    <w:rsid w:val="23D57518"/>
    <w:rsid w:val="24256156"/>
    <w:rsid w:val="242E1792"/>
    <w:rsid w:val="24665C72"/>
    <w:rsid w:val="249D1040"/>
    <w:rsid w:val="24B22244"/>
    <w:rsid w:val="24E95DD0"/>
    <w:rsid w:val="25061BD4"/>
    <w:rsid w:val="25805531"/>
    <w:rsid w:val="25847C6F"/>
    <w:rsid w:val="2589612C"/>
    <w:rsid w:val="25A22C56"/>
    <w:rsid w:val="26040640"/>
    <w:rsid w:val="26297D33"/>
    <w:rsid w:val="263B4D60"/>
    <w:rsid w:val="264E7927"/>
    <w:rsid w:val="26531ED4"/>
    <w:rsid w:val="26687C5C"/>
    <w:rsid w:val="26A84E7A"/>
    <w:rsid w:val="26D80E3C"/>
    <w:rsid w:val="280D47EC"/>
    <w:rsid w:val="282375E5"/>
    <w:rsid w:val="282D3300"/>
    <w:rsid w:val="285B3E57"/>
    <w:rsid w:val="28A43F3D"/>
    <w:rsid w:val="28B37318"/>
    <w:rsid w:val="292C4E37"/>
    <w:rsid w:val="29370C4D"/>
    <w:rsid w:val="2947531F"/>
    <w:rsid w:val="294B1A5E"/>
    <w:rsid w:val="29C40102"/>
    <w:rsid w:val="29CB6079"/>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9C0CB3"/>
    <w:rsid w:val="2DE235AC"/>
    <w:rsid w:val="2E2E0787"/>
    <w:rsid w:val="2E6C16D6"/>
    <w:rsid w:val="2E6E03C4"/>
    <w:rsid w:val="2E911BEA"/>
    <w:rsid w:val="2ED82C7D"/>
    <w:rsid w:val="2F517EEE"/>
    <w:rsid w:val="2F5B747E"/>
    <w:rsid w:val="2F762B07"/>
    <w:rsid w:val="30217178"/>
    <w:rsid w:val="30455CEF"/>
    <w:rsid w:val="30611C71"/>
    <w:rsid w:val="30980F47"/>
    <w:rsid w:val="310437B2"/>
    <w:rsid w:val="313A307D"/>
    <w:rsid w:val="3172715A"/>
    <w:rsid w:val="324A49D1"/>
    <w:rsid w:val="32726213"/>
    <w:rsid w:val="32757E7F"/>
    <w:rsid w:val="32DF4EA1"/>
    <w:rsid w:val="33AE7368"/>
    <w:rsid w:val="345A63BB"/>
    <w:rsid w:val="347D2FD6"/>
    <w:rsid w:val="349F467B"/>
    <w:rsid w:val="34AD46B0"/>
    <w:rsid w:val="351671EE"/>
    <w:rsid w:val="35AB7FB9"/>
    <w:rsid w:val="3652430D"/>
    <w:rsid w:val="366476F3"/>
    <w:rsid w:val="379A0BAB"/>
    <w:rsid w:val="382D2F72"/>
    <w:rsid w:val="38865EEB"/>
    <w:rsid w:val="38D133CE"/>
    <w:rsid w:val="392D3B3E"/>
    <w:rsid w:val="39CD234B"/>
    <w:rsid w:val="3A0C2671"/>
    <w:rsid w:val="3A6317CC"/>
    <w:rsid w:val="3B2330CF"/>
    <w:rsid w:val="3B342A07"/>
    <w:rsid w:val="3B605268"/>
    <w:rsid w:val="3B974E55"/>
    <w:rsid w:val="3B9D1CE1"/>
    <w:rsid w:val="3BD5527A"/>
    <w:rsid w:val="3BE6022F"/>
    <w:rsid w:val="3C404B82"/>
    <w:rsid w:val="3D1C3E3B"/>
    <w:rsid w:val="3D9117CF"/>
    <w:rsid w:val="3DE01C38"/>
    <w:rsid w:val="3DE926CA"/>
    <w:rsid w:val="3E290584"/>
    <w:rsid w:val="3E30369B"/>
    <w:rsid w:val="3E6637A9"/>
    <w:rsid w:val="3E741EFD"/>
    <w:rsid w:val="3E80196F"/>
    <w:rsid w:val="3E9A0B1E"/>
    <w:rsid w:val="3EED2975"/>
    <w:rsid w:val="3F657DBF"/>
    <w:rsid w:val="3FCA548A"/>
    <w:rsid w:val="3FDF2B71"/>
    <w:rsid w:val="40256B05"/>
    <w:rsid w:val="403E5436"/>
    <w:rsid w:val="405729A0"/>
    <w:rsid w:val="40857991"/>
    <w:rsid w:val="408707A9"/>
    <w:rsid w:val="410A568D"/>
    <w:rsid w:val="410E166C"/>
    <w:rsid w:val="410F476C"/>
    <w:rsid w:val="41396CD7"/>
    <w:rsid w:val="41B03718"/>
    <w:rsid w:val="41D504DC"/>
    <w:rsid w:val="41D5755A"/>
    <w:rsid w:val="428B6380"/>
    <w:rsid w:val="42A038C8"/>
    <w:rsid w:val="42A05648"/>
    <w:rsid w:val="42D340DE"/>
    <w:rsid w:val="43084129"/>
    <w:rsid w:val="43205D7F"/>
    <w:rsid w:val="432A3CD2"/>
    <w:rsid w:val="4363703B"/>
    <w:rsid w:val="43C87DD5"/>
    <w:rsid w:val="441A4CBC"/>
    <w:rsid w:val="447645FB"/>
    <w:rsid w:val="44BA10F1"/>
    <w:rsid w:val="44CD5C33"/>
    <w:rsid w:val="44D10FE2"/>
    <w:rsid w:val="455C0125"/>
    <w:rsid w:val="456B1626"/>
    <w:rsid w:val="45AB574C"/>
    <w:rsid w:val="45C42CE3"/>
    <w:rsid w:val="464227B9"/>
    <w:rsid w:val="46473C1B"/>
    <w:rsid w:val="46AB4B1D"/>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372611"/>
    <w:rsid w:val="4A647920"/>
    <w:rsid w:val="4A8D3414"/>
    <w:rsid w:val="4ADC3708"/>
    <w:rsid w:val="4AED21F8"/>
    <w:rsid w:val="4B074543"/>
    <w:rsid w:val="4B5E1C84"/>
    <w:rsid w:val="4B851713"/>
    <w:rsid w:val="4B8722B7"/>
    <w:rsid w:val="4B971EF3"/>
    <w:rsid w:val="4BB50933"/>
    <w:rsid w:val="4C426ADF"/>
    <w:rsid w:val="4C494C45"/>
    <w:rsid w:val="4C8D7009"/>
    <w:rsid w:val="4CCA50DD"/>
    <w:rsid w:val="4D1A69DD"/>
    <w:rsid w:val="4D3C2B29"/>
    <w:rsid w:val="4D4C44E7"/>
    <w:rsid w:val="4D6516E0"/>
    <w:rsid w:val="4D9117CA"/>
    <w:rsid w:val="4DB93822"/>
    <w:rsid w:val="4DF0395C"/>
    <w:rsid w:val="4DF84694"/>
    <w:rsid w:val="4E2E4676"/>
    <w:rsid w:val="4E98632C"/>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B6C11"/>
    <w:rsid w:val="53A92559"/>
    <w:rsid w:val="541F0A38"/>
    <w:rsid w:val="54204EBC"/>
    <w:rsid w:val="542851EC"/>
    <w:rsid w:val="54D27A78"/>
    <w:rsid w:val="54F15A6E"/>
    <w:rsid w:val="550226B6"/>
    <w:rsid w:val="55DD63CC"/>
    <w:rsid w:val="55F371F9"/>
    <w:rsid w:val="56155365"/>
    <w:rsid w:val="56267959"/>
    <w:rsid w:val="5651744E"/>
    <w:rsid w:val="56C049FC"/>
    <w:rsid w:val="56D1171C"/>
    <w:rsid w:val="56EF384A"/>
    <w:rsid w:val="572003CB"/>
    <w:rsid w:val="578B4ACC"/>
    <w:rsid w:val="57D6538F"/>
    <w:rsid w:val="57EB29ED"/>
    <w:rsid w:val="57F331B1"/>
    <w:rsid w:val="57F67FB9"/>
    <w:rsid w:val="582F3B2C"/>
    <w:rsid w:val="58AA35D8"/>
    <w:rsid w:val="58C87345"/>
    <w:rsid w:val="58F229A2"/>
    <w:rsid w:val="597635C6"/>
    <w:rsid w:val="59CE4750"/>
    <w:rsid w:val="5A0A4E6E"/>
    <w:rsid w:val="5A5C2FF8"/>
    <w:rsid w:val="5A6B04E4"/>
    <w:rsid w:val="5A9C50FA"/>
    <w:rsid w:val="5AB2234C"/>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2E01AD"/>
    <w:rsid w:val="60C075D0"/>
    <w:rsid w:val="60D70696"/>
    <w:rsid w:val="60ED7877"/>
    <w:rsid w:val="610A1B60"/>
    <w:rsid w:val="61262229"/>
    <w:rsid w:val="617D7F45"/>
    <w:rsid w:val="618E4751"/>
    <w:rsid w:val="621D75D7"/>
    <w:rsid w:val="622C3805"/>
    <w:rsid w:val="622E0D52"/>
    <w:rsid w:val="62962D71"/>
    <w:rsid w:val="62D3004D"/>
    <w:rsid w:val="62D509B6"/>
    <w:rsid w:val="62DC0CDE"/>
    <w:rsid w:val="6334724C"/>
    <w:rsid w:val="63A806AD"/>
    <w:rsid w:val="63DA2433"/>
    <w:rsid w:val="64021E38"/>
    <w:rsid w:val="645B110F"/>
    <w:rsid w:val="648C1355"/>
    <w:rsid w:val="64941EA5"/>
    <w:rsid w:val="649A3DAE"/>
    <w:rsid w:val="64E96C1E"/>
    <w:rsid w:val="65026A55"/>
    <w:rsid w:val="653A4310"/>
    <w:rsid w:val="658018F6"/>
    <w:rsid w:val="6584688C"/>
    <w:rsid w:val="65E049B8"/>
    <w:rsid w:val="660A7801"/>
    <w:rsid w:val="661444AB"/>
    <w:rsid w:val="661956B5"/>
    <w:rsid w:val="66330ED0"/>
    <w:rsid w:val="663445B0"/>
    <w:rsid w:val="663B08E3"/>
    <w:rsid w:val="66686AAB"/>
    <w:rsid w:val="667C3879"/>
    <w:rsid w:val="669C78C8"/>
    <w:rsid w:val="670D2312"/>
    <w:rsid w:val="670D3850"/>
    <w:rsid w:val="67581514"/>
    <w:rsid w:val="6778711F"/>
    <w:rsid w:val="67F27407"/>
    <w:rsid w:val="68153468"/>
    <w:rsid w:val="68285284"/>
    <w:rsid w:val="68301B59"/>
    <w:rsid w:val="688E0C16"/>
    <w:rsid w:val="697D5192"/>
    <w:rsid w:val="69C02C7B"/>
    <w:rsid w:val="69CE3320"/>
    <w:rsid w:val="69CF04D1"/>
    <w:rsid w:val="69FB3A54"/>
    <w:rsid w:val="6A065078"/>
    <w:rsid w:val="6A0B4248"/>
    <w:rsid w:val="6A1A6973"/>
    <w:rsid w:val="6AB06BCF"/>
    <w:rsid w:val="6AC625B2"/>
    <w:rsid w:val="6B1F148D"/>
    <w:rsid w:val="6B25614C"/>
    <w:rsid w:val="6BE06F08"/>
    <w:rsid w:val="6C506A8D"/>
    <w:rsid w:val="6C762AD9"/>
    <w:rsid w:val="6C777A4D"/>
    <w:rsid w:val="6CA15372"/>
    <w:rsid w:val="6CD6199A"/>
    <w:rsid w:val="6D6B5151"/>
    <w:rsid w:val="6D7766B7"/>
    <w:rsid w:val="6DB05798"/>
    <w:rsid w:val="6DC50903"/>
    <w:rsid w:val="6E9F2EE5"/>
    <w:rsid w:val="6F262639"/>
    <w:rsid w:val="6F307E18"/>
    <w:rsid w:val="6F5D1460"/>
    <w:rsid w:val="6F6A7954"/>
    <w:rsid w:val="701D3944"/>
    <w:rsid w:val="702627A1"/>
    <w:rsid w:val="702708DB"/>
    <w:rsid w:val="70463EF4"/>
    <w:rsid w:val="705D06FD"/>
    <w:rsid w:val="708504C8"/>
    <w:rsid w:val="70BD10C1"/>
    <w:rsid w:val="70FD0E5A"/>
    <w:rsid w:val="710A06AF"/>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3202B37"/>
    <w:rsid w:val="737175E6"/>
    <w:rsid w:val="73AF7CBF"/>
    <w:rsid w:val="73BB403B"/>
    <w:rsid w:val="73C34D23"/>
    <w:rsid w:val="73C472B9"/>
    <w:rsid w:val="74175451"/>
    <w:rsid w:val="74745FA7"/>
    <w:rsid w:val="74C60209"/>
    <w:rsid w:val="74EE0CE1"/>
    <w:rsid w:val="75104721"/>
    <w:rsid w:val="751C3537"/>
    <w:rsid w:val="751F1F98"/>
    <w:rsid w:val="752C38F7"/>
    <w:rsid w:val="756073B9"/>
    <w:rsid w:val="75641032"/>
    <w:rsid w:val="75CA6A26"/>
    <w:rsid w:val="75E1748B"/>
    <w:rsid w:val="76913001"/>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AA877D9"/>
    <w:rsid w:val="7B037BB0"/>
    <w:rsid w:val="7B0A69B2"/>
    <w:rsid w:val="7B61183B"/>
    <w:rsid w:val="7B8B3E25"/>
    <w:rsid w:val="7BBB012F"/>
    <w:rsid w:val="7BF35F17"/>
    <w:rsid w:val="7CD902EB"/>
    <w:rsid w:val="7D5F3A85"/>
    <w:rsid w:val="7E524C2F"/>
    <w:rsid w:val="7E872AE5"/>
    <w:rsid w:val="7E8875CE"/>
    <w:rsid w:val="7EFC5797"/>
    <w:rsid w:val="7F3513EA"/>
    <w:rsid w:val="7F446E7D"/>
    <w:rsid w:val="7FBE06E6"/>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35</Pages>
  <Words>2637</Words>
  <Characters>15037</Characters>
  <Lines>125</Lines>
  <Paragraphs>35</Paragraphs>
  <TotalTime>4</TotalTime>
  <ScaleCrop>false</ScaleCrop>
  <LinksUpToDate>false</LinksUpToDate>
  <CharactersWithSpaces>17639</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2020-03-03T06:56:00Z</cp:lastPrinted>
  <dcterms:modified xsi:type="dcterms:W3CDTF">2025-07-29T01:07:21Z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305F4F15414B46B8B9C01CEE4AFD4CBB</vt:lpwstr>
  </property>
  <property fmtid="{D5CDD505-2E9C-101B-9397-08002B2CF9AE}" pid="4" name="hmcheck_markmode">
    <vt:i4>0</vt:i4>
  </property>
  <property fmtid="{D5CDD505-2E9C-101B-9397-08002B2CF9AE}" pid="5" name="hmcheck_taskpanetype">
    <vt:i4>1</vt:i4>
  </property>
</Properties>
</file>