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60" w:type="dxa"/>
        <w:tblInd w:w="93" w:type="dxa"/>
        <w:tblLook w:val="04A0"/>
      </w:tblPr>
      <w:tblGrid>
        <w:gridCol w:w="616"/>
        <w:gridCol w:w="753"/>
        <w:gridCol w:w="750"/>
        <w:gridCol w:w="847"/>
        <w:gridCol w:w="1099"/>
        <w:gridCol w:w="594"/>
        <w:gridCol w:w="594"/>
        <w:gridCol w:w="595"/>
        <w:gridCol w:w="595"/>
        <w:gridCol w:w="595"/>
        <w:gridCol w:w="595"/>
        <w:gridCol w:w="595"/>
        <w:gridCol w:w="592"/>
        <w:gridCol w:w="592"/>
        <w:gridCol w:w="592"/>
        <w:gridCol w:w="592"/>
        <w:gridCol w:w="592"/>
        <w:gridCol w:w="595"/>
        <w:gridCol w:w="592"/>
        <w:gridCol w:w="595"/>
        <w:gridCol w:w="595"/>
        <w:gridCol w:w="595"/>
        <w:gridCol w:w="600"/>
      </w:tblGrid>
      <w:tr w:rsidR="00157EF5" w:rsidRPr="00157EF5" w:rsidTr="00157EF5">
        <w:trPr>
          <w:trHeight w:val="375"/>
        </w:trPr>
        <w:tc>
          <w:tcPr>
            <w:tcW w:w="1416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2021年公共场所卫生管理国家随机监督抽查信息汇总表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57EF5" w:rsidRPr="00157EF5" w:rsidTr="00157EF5">
        <w:trPr>
          <w:trHeight w:val="2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57EF5" w:rsidRPr="00157EF5" w:rsidTr="00157EF5">
        <w:trPr>
          <w:trHeight w:val="2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统计范围：</w:t>
            </w:r>
          </w:p>
        </w:tc>
        <w:tc>
          <w:tcPr>
            <w:tcW w:w="3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福清市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双随机任务：</w:t>
            </w:r>
          </w:p>
        </w:tc>
        <w:tc>
          <w:tcPr>
            <w:tcW w:w="3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2021年 第1次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统计日期：</w:t>
            </w:r>
          </w:p>
        </w:tc>
        <w:tc>
          <w:tcPr>
            <w:tcW w:w="2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2021/11/23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57EF5" w:rsidRPr="00157EF5" w:rsidTr="00157EF5">
        <w:trPr>
          <w:trHeight w:val="27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区域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辖区内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检查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已实施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检查使用集中空调通风系统的单位数</w:t>
            </w: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40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检查内容符合要求单位数</w:t>
            </w: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合格单位数</w:t>
            </w: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责令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案件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罚款</w:t>
            </w:r>
          </w:p>
        </w:tc>
      </w:tr>
      <w:tr w:rsidR="00157EF5" w:rsidRPr="00157EF5" w:rsidTr="00157EF5">
        <w:trPr>
          <w:trHeight w:val="27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量化分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0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限期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金额</w:t>
            </w:r>
          </w:p>
        </w:tc>
      </w:tr>
      <w:tr w:rsidR="00157EF5" w:rsidRPr="00157EF5" w:rsidTr="00157EF5">
        <w:trPr>
          <w:trHeight w:val="27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级管理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0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整改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(万元)</w:t>
            </w:r>
          </w:p>
        </w:tc>
      </w:tr>
      <w:tr w:rsidR="00157EF5" w:rsidRPr="00157EF5" w:rsidTr="00157EF5">
        <w:trPr>
          <w:trHeight w:val="27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单位数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0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57EF5" w:rsidRPr="00157EF5" w:rsidTr="00157EF5">
        <w:trPr>
          <w:trHeight w:val="27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57EF5" w:rsidRPr="00157EF5" w:rsidTr="00157EF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福清市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6" w:tgtFrame="_blank" w:history="1">
              <w:r w:rsidRPr="00157EF5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335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7" w:tgtFrame="_blank" w:history="1">
              <w:r w:rsidRPr="00157EF5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37</w:t>
              </w:r>
            </w:hyperlink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8" w:tgtFrame="_blank" w:history="1">
              <w:r w:rsidRPr="00157EF5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36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9" w:tgtFrame="_blank" w:history="1">
              <w:r w:rsidRPr="00157EF5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3</w:t>
              </w:r>
            </w:hyperlink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10" w:tgtFrame="_blank" w:history="1">
              <w:r w:rsidRPr="00157EF5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37</w:t>
              </w:r>
            </w:hyperlink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11" w:tgtFrame="_blank" w:history="1">
              <w:r w:rsidRPr="00157EF5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0</w:t>
              </w:r>
            </w:hyperlink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12" w:tgtFrame="_blank" w:history="1">
              <w:r w:rsidRPr="00157EF5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0</w:t>
              </w:r>
            </w:hyperlink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157EF5" w:rsidRPr="00157EF5" w:rsidTr="00157EF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13" w:tgtFrame="_blank" w:history="1">
              <w:r w:rsidRPr="00157EF5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335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14" w:tgtFrame="_blank" w:history="1">
              <w:r w:rsidRPr="00157EF5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37</w:t>
              </w:r>
            </w:hyperlink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15" w:tgtFrame="_blank" w:history="1">
              <w:r w:rsidRPr="00157EF5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36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16" w:tgtFrame="_blank" w:history="1">
              <w:r w:rsidRPr="00157EF5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3</w:t>
              </w:r>
            </w:hyperlink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17" w:tgtFrame="_blank" w:history="1">
              <w:r w:rsidRPr="00157EF5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37</w:t>
              </w:r>
            </w:hyperlink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18" w:tgtFrame="_blank" w:history="1">
              <w:r w:rsidRPr="00157EF5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0</w:t>
              </w:r>
            </w:hyperlink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19" w:tgtFrame="_blank" w:history="1">
              <w:r w:rsidRPr="00157EF5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0</w:t>
              </w:r>
            </w:hyperlink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157EF5" w:rsidRPr="00157EF5" w:rsidTr="00157EF5">
        <w:trPr>
          <w:trHeight w:val="2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57EF5" w:rsidRPr="00157EF5" w:rsidTr="00157EF5">
        <w:trPr>
          <w:trHeight w:val="270"/>
        </w:trPr>
        <w:tc>
          <w:tcPr>
            <w:tcW w:w="1476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1.使用集中空调通风系统的公共场所单位数。</w:t>
            </w:r>
          </w:p>
        </w:tc>
      </w:tr>
      <w:tr w:rsidR="00157EF5" w:rsidRPr="00157EF5" w:rsidTr="00157EF5">
        <w:trPr>
          <w:trHeight w:val="270"/>
        </w:trPr>
        <w:tc>
          <w:tcPr>
            <w:tcW w:w="1476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2.为该项检查内容符合要求的单位数，其中</w:t>
            </w:r>
          </w:p>
        </w:tc>
      </w:tr>
      <w:tr w:rsidR="00157EF5" w:rsidRPr="00157EF5" w:rsidTr="00157EF5">
        <w:trPr>
          <w:trHeight w:val="270"/>
        </w:trPr>
        <w:tc>
          <w:tcPr>
            <w:tcW w:w="1476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A-按规定建立卫生管理制度（档案）、设立卫生管理部门或人员，</w:t>
            </w:r>
          </w:p>
        </w:tc>
      </w:tr>
      <w:tr w:rsidR="00157EF5" w:rsidRPr="00157EF5" w:rsidTr="00157EF5">
        <w:trPr>
          <w:trHeight w:val="270"/>
        </w:trPr>
        <w:tc>
          <w:tcPr>
            <w:tcW w:w="1476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B-从业人员取得有效健康合格证明，</w:t>
            </w:r>
          </w:p>
        </w:tc>
      </w:tr>
      <w:tr w:rsidR="00157EF5" w:rsidRPr="00157EF5" w:rsidTr="00157EF5">
        <w:trPr>
          <w:trHeight w:val="270"/>
        </w:trPr>
        <w:tc>
          <w:tcPr>
            <w:tcW w:w="1476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C-设置醒目的禁止吸烟警语和标识，</w:t>
            </w:r>
          </w:p>
        </w:tc>
      </w:tr>
      <w:tr w:rsidR="00157EF5" w:rsidRPr="00157EF5" w:rsidTr="00157EF5">
        <w:trPr>
          <w:trHeight w:val="270"/>
        </w:trPr>
        <w:tc>
          <w:tcPr>
            <w:tcW w:w="1476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D-按规定对空气、微小气候、水质、采光、照明、噪声、顾客用品用具等进行卫生检测， </w:t>
            </w:r>
          </w:p>
        </w:tc>
      </w:tr>
      <w:tr w:rsidR="00157EF5" w:rsidRPr="00157EF5" w:rsidTr="00157EF5">
        <w:trPr>
          <w:trHeight w:val="270"/>
        </w:trPr>
        <w:tc>
          <w:tcPr>
            <w:tcW w:w="1476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E-按规定公示卫生许可证、卫生信誉度等级和卫生检测报告，</w:t>
            </w:r>
          </w:p>
        </w:tc>
      </w:tr>
      <w:tr w:rsidR="00157EF5" w:rsidRPr="00157EF5" w:rsidTr="00157EF5">
        <w:trPr>
          <w:trHeight w:val="270"/>
        </w:trPr>
        <w:tc>
          <w:tcPr>
            <w:tcW w:w="1476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F-按规定对公共用品用具进行清洗、消毒、保洁，</w:t>
            </w:r>
          </w:p>
        </w:tc>
      </w:tr>
      <w:tr w:rsidR="00157EF5" w:rsidRPr="00157EF5" w:rsidTr="00157EF5">
        <w:trPr>
          <w:trHeight w:val="270"/>
        </w:trPr>
        <w:tc>
          <w:tcPr>
            <w:tcW w:w="1476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G-公共场所新冠疫情常态化防控措施落实情况,</w:t>
            </w:r>
          </w:p>
        </w:tc>
      </w:tr>
      <w:tr w:rsidR="00157EF5" w:rsidRPr="00157EF5" w:rsidTr="00157EF5">
        <w:trPr>
          <w:trHeight w:val="270"/>
        </w:trPr>
        <w:tc>
          <w:tcPr>
            <w:tcW w:w="1476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H-新风口、开放式冷却塔依标准设置情况</w:t>
            </w:r>
          </w:p>
        </w:tc>
      </w:tr>
      <w:tr w:rsidR="00157EF5" w:rsidRPr="00157EF5" w:rsidTr="00157EF5">
        <w:trPr>
          <w:trHeight w:val="270"/>
        </w:trPr>
        <w:tc>
          <w:tcPr>
            <w:tcW w:w="1476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I- 按规定建立了完整的集中空调通风系统卫生档案，</w:t>
            </w:r>
          </w:p>
        </w:tc>
      </w:tr>
      <w:tr w:rsidR="00157EF5" w:rsidRPr="00157EF5" w:rsidTr="00157EF5">
        <w:trPr>
          <w:trHeight w:val="270"/>
        </w:trPr>
        <w:tc>
          <w:tcPr>
            <w:tcW w:w="1476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J-按规定对集中空调通风系统进行卫生检测或卫生学评价，</w:t>
            </w:r>
          </w:p>
        </w:tc>
      </w:tr>
      <w:tr w:rsidR="00157EF5" w:rsidRPr="00157EF5" w:rsidTr="00157EF5">
        <w:trPr>
          <w:trHeight w:val="270"/>
        </w:trPr>
        <w:tc>
          <w:tcPr>
            <w:tcW w:w="1476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K-按规定对集中空调通风系统进行清洗消毒，</w:t>
            </w:r>
          </w:p>
        </w:tc>
      </w:tr>
      <w:tr w:rsidR="00157EF5" w:rsidRPr="00157EF5" w:rsidTr="00157EF5">
        <w:trPr>
          <w:trHeight w:val="270"/>
        </w:trPr>
        <w:tc>
          <w:tcPr>
            <w:tcW w:w="1476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M-住宿场所按照《艾滋病防治条例》放置安全套或设置安全套发售设施情况，</w:t>
            </w:r>
          </w:p>
        </w:tc>
      </w:tr>
      <w:tr w:rsidR="00157EF5" w:rsidRPr="00157EF5" w:rsidTr="00157EF5">
        <w:trPr>
          <w:trHeight w:val="270"/>
        </w:trPr>
        <w:tc>
          <w:tcPr>
            <w:tcW w:w="1476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N-生活美容场所未违法开展医疗美容</w:t>
            </w:r>
          </w:p>
        </w:tc>
      </w:tr>
      <w:tr w:rsidR="00157EF5" w:rsidRPr="00157EF5" w:rsidTr="00157EF5">
        <w:trPr>
          <w:trHeight w:val="270"/>
        </w:trPr>
        <w:tc>
          <w:tcPr>
            <w:tcW w:w="1476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EF5" w:rsidRPr="00157EF5" w:rsidRDefault="00157EF5" w:rsidP="00157E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57E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3.为表中检查内容A至N项全部符合要求的单位数，有一项不符合要求即判定为不合格单位</w:t>
            </w:r>
          </w:p>
        </w:tc>
      </w:tr>
    </w:tbl>
    <w:p w:rsidR="007F64AA" w:rsidRPr="00157EF5" w:rsidRDefault="007F64AA" w:rsidP="00157EF5"/>
    <w:sectPr w:rsidR="007F64AA" w:rsidRPr="00157EF5" w:rsidSect="00157EF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4AA" w:rsidRDefault="007F64AA" w:rsidP="00157EF5">
      <w:r>
        <w:separator/>
      </w:r>
    </w:p>
  </w:endnote>
  <w:endnote w:type="continuationSeparator" w:id="1">
    <w:p w:rsidR="007F64AA" w:rsidRDefault="007F64AA" w:rsidP="00157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4AA" w:rsidRDefault="007F64AA" w:rsidP="00157EF5">
      <w:r>
        <w:separator/>
      </w:r>
    </w:p>
  </w:footnote>
  <w:footnote w:type="continuationSeparator" w:id="1">
    <w:p w:rsidR="007F64AA" w:rsidRDefault="007F64AA" w:rsidP="00157E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7EF5"/>
    <w:rsid w:val="00157EF5"/>
    <w:rsid w:val="007F6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7E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7E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7E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7EF5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157E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xbg.jdzx.net.cn/nnhis/summary/publicPlacesDrillNew!publicPlacesHygieneDrillCheck.do?rowNum=1&amp;colNum=3&amp;regionCode=350181&amp;yearSelected=2021&amp;yearNum=1&amp;allRegion=350181&amp;statDimension=Dimension_Region&amp;majorCategory=" TargetMode="External"/><Relationship Id="rId13" Type="http://schemas.openxmlformats.org/officeDocument/2006/relationships/hyperlink" Target="https://xxbg.jdzx.net.cn/nnhis/summary/publicPlacesDrillNew!publicPlacesHygieneDrillJurisdiction.do?rowNum=2&amp;regionCode=350181&amp;yearSelected=2021&amp;yearNum=1&amp;allRegion=350181&amp;statDimension=Dimension_Region&amp;majorCategory=" TargetMode="External"/><Relationship Id="rId18" Type="http://schemas.openxmlformats.org/officeDocument/2006/relationships/hyperlink" Target="https://xxbg.jdzx.net.cn/nnhis/summary/publicPlacesDrillNew!publicPlacesHygieneDrillCheck.do?rowNum=2&amp;colNum=15&amp;regionCode=350181&amp;yearSelected=2021&amp;yearNum=1&amp;allRegion=350181&amp;statDimension=Dimension_Region&amp;majorCategory=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xxbg.jdzx.net.cn/nnhis/summary/publicPlacesDrillNew!publicPlacesHygieneDrillCheck.do?rowNum=1&amp;colNum=2&amp;regionCode=350181&amp;yearSelected=2021&amp;yearNum=1&amp;allRegion=350181&amp;statDimension=Dimension_Region&amp;majorCategory=" TargetMode="External"/><Relationship Id="rId12" Type="http://schemas.openxmlformats.org/officeDocument/2006/relationships/hyperlink" Target="https://xxbg.jdzx.net.cn/nnhis/summary/publicPlacesDrillNew!publicPlacesHygieneDrillRegister.do?rowNum=1&amp;regionCode=350181&amp;yearSelected=2021&amp;yearNum=1&amp;allRegion=350181&amp;statDimension=Dimension_Region&amp;majorCategory=" TargetMode="External"/><Relationship Id="rId17" Type="http://schemas.openxmlformats.org/officeDocument/2006/relationships/hyperlink" Target="https://xxbg.jdzx.net.cn/nnhis/summary/publicPlacesDrillNew!publicPlacesHygieneDrillCheck.do?rowNum=2&amp;colNum=14&amp;regionCode=350181&amp;yearSelected=2021&amp;yearNum=1&amp;allRegion=350181&amp;statDimension=Dimension_Region&amp;majorCategory=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xxbg.jdzx.net.cn/nnhis/summary/publicPlacesDrillNew!publicPlacesHygieneDrillCheck.do?rowNum=2&amp;colNum=4&amp;regionCode=350181&amp;yearSelected=2021&amp;yearNum=1&amp;allRegion=350181&amp;statDimension=Dimension_Region&amp;majorCategory=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xxbg.jdzx.net.cn/nnhis/summary/publicPlacesDrillNew!publicPlacesHygieneDrillJurisdiction.do?rowNum=1&amp;regionCode=350181&amp;yearSelected=2021&amp;yearNum=1&amp;allRegion=350181&amp;statDimension=Dimension_Region&amp;majorCategory=" TargetMode="External"/><Relationship Id="rId11" Type="http://schemas.openxmlformats.org/officeDocument/2006/relationships/hyperlink" Target="https://xxbg.jdzx.net.cn/nnhis/summary/publicPlacesDrillNew!publicPlacesHygieneDrillCheck.do?rowNum=1&amp;colNum=15&amp;regionCode=350181&amp;yearSelected=2021&amp;yearNum=1&amp;allRegion=350181&amp;statDimension=Dimension_Region&amp;majorCategory=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xxbg.jdzx.net.cn/nnhis/summary/publicPlacesDrillNew!publicPlacesHygieneDrillCheck.do?rowNum=2&amp;colNum=3&amp;regionCode=350181&amp;yearSelected=2021&amp;yearNum=1&amp;allRegion=350181&amp;statDimension=Dimension_Region&amp;majorCategory=" TargetMode="External"/><Relationship Id="rId10" Type="http://schemas.openxmlformats.org/officeDocument/2006/relationships/hyperlink" Target="https://xxbg.jdzx.net.cn/nnhis/summary/publicPlacesDrillNew!publicPlacesHygieneDrillCheck.do?rowNum=1&amp;colNum=14&amp;regionCode=350181&amp;yearSelected=2021&amp;yearNum=1&amp;allRegion=350181&amp;statDimension=Dimension_Region&amp;majorCategory=" TargetMode="External"/><Relationship Id="rId19" Type="http://schemas.openxmlformats.org/officeDocument/2006/relationships/hyperlink" Target="https://xxbg.jdzx.net.cn/nnhis/summary/publicPlacesDrillNew!publicPlacesHygieneDrillRegister.do?rowNum=2&amp;regionCode=350181&amp;yearSelected=2021&amp;yearNum=1&amp;allRegion=350181&amp;statDimension=Dimension_Region&amp;majorCategory=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xxbg.jdzx.net.cn/nnhis/summary/publicPlacesDrillNew!publicPlacesHygieneDrillCheck.do?rowNum=1&amp;colNum=4&amp;regionCode=350181&amp;yearSelected=2021&amp;yearNum=1&amp;allRegion=350181&amp;statDimension=Dimension_Region&amp;majorCategory=" TargetMode="External"/><Relationship Id="rId14" Type="http://schemas.openxmlformats.org/officeDocument/2006/relationships/hyperlink" Target="https://xxbg.jdzx.net.cn/nnhis/summary/publicPlacesDrillNew!publicPlacesHygieneDrillCheck.do?rowNum=2&amp;colNum=2&amp;regionCode=350181&amp;yearSelected=2021&amp;yearNum=1&amp;allRegion=350181&amp;statDimension=Dimension_Region&amp;majorCategory=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644</Words>
  <Characters>3675</Characters>
  <Application>Microsoft Office Word</Application>
  <DocSecurity>0</DocSecurity>
  <Lines>30</Lines>
  <Paragraphs>8</Paragraphs>
  <ScaleCrop>false</ScaleCrop>
  <Company/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adminnn</dc:creator>
  <cp:keywords/>
  <dc:description/>
  <cp:lastModifiedBy>adminnn</cp:lastModifiedBy>
  <cp:revision>2</cp:revision>
  <dcterms:created xsi:type="dcterms:W3CDTF">2021-11-24T06:56:00Z</dcterms:created>
  <dcterms:modified xsi:type="dcterms:W3CDTF">2021-11-24T06:57:00Z</dcterms:modified>
</cp:coreProperties>
</file>